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1B34E" w14:textId="77777777" w:rsidR="00EE7073" w:rsidRPr="00EE7073" w:rsidRDefault="00EE7073" w:rsidP="007D412E">
      <w:pPr>
        <w:spacing w:after="0"/>
      </w:pPr>
      <w:r w:rsidRPr="00EE7073">
        <w:t>Workday HCM Advisory Council </w:t>
      </w:r>
    </w:p>
    <w:p w14:paraId="0228778E" w14:textId="77777777" w:rsidR="00EE7073" w:rsidRPr="00EE7073" w:rsidRDefault="00EE7073" w:rsidP="007D412E">
      <w:pPr>
        <w:spacing w:after="0"/>
      </w:pPr>
      <w:r w:rsidRPr="00EE7073">
        <w:t>April 14, 2026 </w:t>
      </w:r>
    </w:p>
    <w:p w14:paraId="1E119845" w14:textId="22FB9FB8" w:rsidR="00EE7073" w:rsidRDefault="00EE7073" w:rsidP="00B42F85">
      <w:pPr>
        <w:spacing w:after="0"/>
      </w:pPr>
      <w:r w:rsidRPr="00EE7073">
        <w:t>9:00 am – 11:00 am </w:t>
      </w:r>
      <w:permStart w:id="1845967868" w:edGrp="everyone"/>
      <w:permEnd w:id="1845967868"/>
    </w:p>
    <w:p w14:paraId="2F4E5708" w14:textId="47262977" w:rsidR="00844B53" w:rsidRDefault="00BF23B2" w:rsidP="00B42F85">
      <w:pPr>
        <w:pStyle w:val="Heading1"/>
      </w:pPr>
      <w:r>
        <w:t>Attendees:</w:t>
      </w:r>
    </w:p>
    <w:p w14:paraId="7A790276" w14:textId="77777777" w:rsidR="000E7B0F" w:rsidRPr="000E7B0F" w:rsidRDefault="000E7B0F" w:rsidP="000E7B0F">
      <w:pPr>
        <w:numPr>
          <w:ilvl w:val="0"/>
          <w:numId w:val="6"/>
        </w:numPr>
        <w:spacing w:after="0" w:line="240" w:lineRule="auto"/>
      </w:pPr>
      <w:r w:rsidRPr="000E7B0F">
        <w:rPr>
          <w:i/>
          <w:iCs/>
        </w:rPr>
        <w:t>Elizabeth Schwartz</w:t>
      </w:r>
      <w:r w:rsidRPr="000E7B0F">
        <w:t> </w:t>
      </w:r>
    </w:p>
    <w:p w14:paraId="0F605DC3" w14:textId="77777777" w:rsidR="000E7B0F" w:rsidRPr="000E7B0F" w:rsidRDefault="000E7B0F" w:rsidP="000E7B0F">
      <w:pPr>
        <w:numPr>
          <w:ilvl w:val="0"/>
          <w:numId w:val="7"/>
        </w:numPr>
        <w:spacing w:after="0" w:line="240" w:lineRule="auto"/>
      </w:pPr>
      <w:r w:rsidRPr="000E7B0F">
        <w:rPr>
          <w:i/>
          <w:iCs/>
        </w:rPr>
        <w:t>Tina Flores-Nevarez</w:t>
      </w:r>
      <w:r w:rsidRPr="000E7B0F">
        <w:t> </w:t>
      </w:r>
    </w:p>
    <w:p w14:paraId="7EF9A846" w14:textId="77777777" w:rsidR="000E7B0F" w:rsidRPr="000E7B0F" w:rsidRDefault="000E7B0F" w:rsidP="000E7B0F">
      <w:pPr>
        <w:numPr>
          <w:ilvl w:val="0"/>
          <w:numId w:val="8"/>
        </w:numPr>
        <w:spacing w:after="0" w:line="240" w:lineRule="auto"/>
      </w:pPr>
      <w:r w:rsidRPr="000E7B0F">
        <w:rPr>
          <w:i/>
          <w:iCs/>
        </w:rPr>
        <w:t>Cheryl Greene</w:t>
      </w:r>
      <w:r w:rsidRPr="000E7B0F">
        <w:t> </w:t>
      </w:r>
    </w:p>
    <w:p w14:paraId="4AB98C9A" w14:textId="77777777" w:rsidR="000E7B0F" w:rsidRPr="000E7B0F" w:rsidRDefault="000E7B0F" w:rsidP="000E7B0F">
      <w:pPr>
        <w:numPr>
          <w:ilvl w:val="0"/>
          <w:numId w:val="9"/>
        </w:numPr>
        <w:spacing w:after="0" w:line="240" w:lineRule="auto"/>
      </w:pPr>
      <w:r w:rsidRPr="000E7B0F">
        <w:rPr>
          <w:i/>
          <w:iCs/>
        </w:rPr>
        <w:t>Jasmin Alvarado</w:t>
      </w:r>
      <w:r w:rsidRPr="000E7B0F">
        <w:t> </w:t>
      </w:r>
    </w:p>
    <w:p w14:paraId="4B53BD7F" w14:textId="77777777" w:rsidR="000E7B0F" w:rsidRPr="000E7B0F" w:rsidRDefault="000E7B0F" w:rsidP="000E7B0F">
      <w:pPr>
        <w:numPr>
          <w:ilvl w:val="0"/>
          <w:numId w:val="10"/>
        </w:numPr>
        <w:spacing w:after="0" w:line="240" w:lineRule="auto"/>
      </w:pPr>
      <w:r w:rsidRPr="000E7B0F">
        <w:rPr>
          <w:i/>
          <w:iCs/>
        </w:rPr>
        <w:t>Claudia Martinez</w:t>
      </w:r>
      <w:r w:rsidRPr="000E7B0F">
        <w:t> </w:t>
      </w:r>
    </w:p>
    <w:p w14:paraId="66998AE6" w14:textId="77777777" w:rsidR="000E7B0F" w:rsidRPr="000E7B0F" w:rsidRDefault="000E7B0F" w:rsidP="000E7B0F">
      <w:pPr>
        <w:numPr>
          <w:ilvl w:val="0"/>
          <w:numId w:val="11"/>
        </w:numPr>
        <w:spacing w:after="0" w:line="240" w:lineRule="auto"/>
      </w:pPr>
      <w:r w:rsidRPr="000E7B0F">
        <w:rPr>
          <w:i/>
          <w:iCs/>
        </w:rPr>
        <w:t>Jamie Merritt</w:t>
      </w:r>
      <w:r w:rsidRPr="000E7B0F">
        <w:t> </w:t>
      </w:r>
    </w:p>
    <w:p w14:paraId="2B728AA0" w14:textId="77777777" w:rsidR="000E7B0F" w:rsidRPr="000E7B0F" w:rsidRDefault="000E7B0F" w:rsidP="000E7B0F">
      <w:pPr>
        <w:numPr>
          <w:ilvl w:val="0"/>
          <w:numId w:val="12"/>
        </w:numPr>
        <w:spacing w:after="0" w:line="240" w:lineRule="auto"/>
      </w:pPr>
      <w:r w:rsidRPr="000E7B0F">
        <w:rPr>
          <w:i/>
          <w:iCs/>
        </w:rPr>
        <w:t>Dawn Santo</w:t>
      </w:r>
      <w:r w:rsidRPr="000E7B0F">
        <w:t> </w:t>
      </w:r>
    </w:p>
    <w:p w14:paraId="643CD345" w14:textId="77777777" w:rsidR="000E7B0F" w:rsidRPr="000E7B0F" w:rsidRDefault="000E7B0F" w:rsidP="000E7B0F">
      <w:pPr>
        <w:numPr>
          <w:ilvl w:val="0"/>
          <w:numId w:val="13"/>
        </w:numPr>
        <w:spacing w:after="0" w:line="240" w:lineRule="auto"/>
      </w:pPr>
      <w:r w:rsidRPr="000E7B0F">
        <w:rPr>
          <w:i/>
          <w:iCs/>
        </w:rPr>
        <w:t>Jada Walton</w:t>
      </w:r>
      <w:r w:rsidRPr="000E7B0F">
        <w:t> </w:t>
      </w:r>
    </w:p>
    <w:p w14:paraId="0C81F249" w14:textId="77777777" w:rsidR="000E7B0F" w:rsidRPr="000E7B0F" w:rsidRDefault="000E7B0F" w:rsidP="000E7B0F">
      <w:pPr>
        <w:numPr>
          <w:ilvl w:val="0"/>
          <w:numId w:val="14"/>
        </w:numPr>
        <w:spacing w:after="0" w:line="240" w:lineRule="auto"/>
      </w:pPr>
      <w:proofErr w:type="spellStart"/>
      <w:r w:rsidRPr="000E7B0F">
        <w:rPr>
          <w:i/>
          <w:iCs/>
        </w:rPr>
        <w:t>Wendoline</w:t>
      </w:r>
      <w:proofErr w:type="spellEnd"/>
      <w:r w:rsidRPr="000E7B0F">
        <w:rPr>
          <w:i/>
          <w:iCs/>
        </w:rPr>
        <w:t xml:space="preserve"> Harrell</w:t>
      </w:r>
      <w:r w:rsidRPr="000E7B0F">
        <w:t> </w:t>
      </w:r>
    </w:p>
    <w:p w14:paraId="7038836E" w14:textId="77777777" w:rsidR="000E7B0F" w:rsidRPr="000E7B0F" w:rsidRDefault="000E7B0F" w:rsidP="000E7B0F">
      <w:pPr>
        <w:numPr>
          <w:ilvl w:val="0"/>
          <w:numId w:val="15"/>
        </w:numPr>
        <w:spacing w:after="0" w:line="240" w:lineRule="auto"/>
      </w:pPr>
      <w:r w:rsidRPr="000E7B0F">
        <w:rPr>
          <w:i/>
          <w:iCs/>
        </w:rPr>
        <w:t>Cassondra Cassanova</w:t>
      </w:r>
      <w:r w:rsidRPr="000E7B0F">
        <w:t> </w:t>
      </w:r>
    </w:p>
    <w:p w14:paraId="4316F38B" w14:textId="77777777" w:rsidR="000E7B0F" w:rsidRPr="000E7B0F" w:rsidRDefault="000E7B0F" w:rsidP="000E7B0F">
      <w:pPr>
        <w:numPr>
          <w:ilvl w:val="0"/>
          <w:numId w:val="16"/>
        </w:numPr>
        <w:spacing w:after="0" w:line="240" w:lineRule="auto"/>
      </w:pPr>
      <w:r w:rsidRPr="000E7B0F">
        <w:rPr>
          <w:i/>
          <w:iCs/>
        </w:rPr>
        <w:t>Lesley Simental</w:t>
      </w:r>
      <w:r w:rsidRPr="000E7B0F">
        <w:t> </w:t>
      </w:r>
    </w:p>
    <w:p w14:paraId="6289FA94" w14:textId="77777777" w:rsidR="000E7B0F" w:rsidRPr="000E7B0F" w:rsidRDefault="000E7B0F" w:rsidP="000E7B0F">
      <w:pPr>
        <w:numPr>
          <w:ilvl w:val="0"/>
          <w:numId w:val="17"/>
        </w:numPr>
        <w:spacing w:after="0" w:line="240" w:lineRule="auto"/>
      </w:pPr>
      <w:r w:rsidRPr="000E7B0F">
        <w:rPr>
          <w:i/>
          <w:iCs/>
        </w:rPr>
        <w:t>Sharissa Berry</w:t>
      </w:r>
      <w:r w:rsidRPr="000E7B0F">
        <w:t> </w:t>
      </w:r>
    </w:p>
    <w:p w14:paraId="625EECDC" w14:textId="77777777" w:rsidR="000E7B0F" w:rsidRPr="000E7B0F" w:rsidRDefault="000E7B0F" w:rsidP="000E7B0F">
      <w:pPr>
        <w:numPr>
          <w:ilvl w:val="0"/>
          <w:numId w:val="18"/>
        </w:numPr>
        <w:spacing w:after="0" w:line="240" w:lineRule="auto"/>
      </w:pPr>
      <w:r w:rsidRPr="000E7B0F">
        <w:rPr>
          <w:i/>
          <w:iCs/>
        </w:rPr>
        <w:t>Laura Dohnalik</w:t>
      </w:r>
      <w:r w:rsidRPr="000E7B0F">
        <w:t> </w:t>
      </w:r>
    </w:p>
    <w:p w14:paraId="6EB19FBE" w14:textId="77777777" w:rsidR="000E7B0F" w:rsidRPr="000E7B0F" w:rsidRDefault="000E7B0F" w:rsidP="000E7B0F">
      <w:pPr>
        <w:numPr>
          <w:ilvl w:val="0"/>
          <w:numId w:val="19"/>
        </w:numPr>
        <w:spacing w:after="0" w:line="240" w:lineRule="auto"/>
      </w:pPr>
      <w:r w:rsidRPr="000E7B0F">
        <w:rPr>
          <w:i/>
          <w:iCs/>
        </w:rPr>
        <w:t>Robin Elliott</w:t>
      </w:r>
      <w:r w:rsidRPr="000E7B0F">
        <w:t> </w:t>
      </w:r>
    </w:p>
    <w:p w14:paraId="2F4A247A" w14:textId="77777777" w:rsidR="000E7B0F" w:rsidRPr="000E7B0F" w:rsidRDefault="000E7B0F" w:rsidP="000E7B0F">
      <w:pPr>
        <w:numPr>
          <w:ilvl w:val="0"/>
          <w:numId w:val="20"/>
        </w:numPr>
        <w:spacing w:after="0" w:line="240" w:lineRule="auto"/>
      </w:pPr>
      <w:r w:rsidRPr="000E7B0F">
        <w:rPr>
          <w:i/>
          <w:iCs/>
        </w:rPr>
        <w:t>Martha Olivos-Gonzalez</w:t>
      </w:r>
      <w:r w:rsidRPr="000E7B0F">
        <w:t> </w:t>
      </w:r>
    </w:p>
    <w:p w14:paraId="4A6617E3" w14:textId="77777777" w:rsidR="000E7B0F" w:rsidRPr="000E7B0F" w:rsidRDefault="000E7B0F" w:rsidP="000E7B0F">
      <w:pPr>
        <w:numPr>
          <w:ilvl w:val="0"/>
          <w:numId w:val="21"/>
        </w:numPr>
        <w:spacing w:after="0" w:line="240" w:lineRule="auto"/>
      </w:pPr>
      <w:r w:rsidRPr="000E7B0F">
        <w:rPr>
          <w:i/>
          <w:iCs/>
        </w:rPr>
        <w:t>Taylor Horsman</w:t>
      </w:r>
      <w:r w:rsidRPr="000E7B0F">
        <w:t> </w:t>
      </w:r>
    </w:p>
    <w:p w14:paraId="49AF48D0" w14:textId="77777777" w:rsidR="000E7B0F" w:rsidRPr="000E7B0F" w:rsidRDefault="000E7B0F" w:rsidP="000E7B0F">
      <w:pPr>
        <w:numPr>
          <w:ilvl w:val="0"/>
          <w:numId w:val="22"/>
        </w:numPr>
        <w:spacing w:after="0" w:line="240" w:lineRule="auto"/>
      </w:pPr>
      <w:r w:rsidRPr="000E7B0F">
        <w:rPr>
          <w:i/>
          <w:iCs/>
        </w:rPr>
        <w:t>Sofia Rangel</w:t>
      </w:r>
      <w:r w:rsidRPr="000E7B0F">
        <w:t> </w:t>
      </w:r>
    </w:p>
    <w:p w14:paraId="64893C3C" w14:textId="77777777" w:rsidR="000E7B0F" w:rsidRPr="000E7B0F" w:rsidRDefault="000E7B0F" w:rsidP="000E7B0F">
      <w:pPr>
        <w:numPr>
          <w:ilvl w:val="0"/>
          <w:numId w:val="23"/>
        </w:numPr>
        <w:spacing w:after="0" w:line="240" w:lineRule="auto"/>
      </w:pPr>
      <w:r w:rsidRPr="000E7B0F">
        <w:rPr>
          <w:i/>
          <w:iCs/>
        </w:rPr>
        <w:t>Charlotte Banks</w:t>
      </w:r>
      <w:r w:rsidRPr="000E7B0F">
        <w:t> </w:t>
      </w:r>
    </w:p>
    <w:p w14:paraId="7FD8C07B" w14:textId="77777777" w:rsidR="000E7B0F" w:rsidRPr="000E7B0F" w:rsidRDefault="000E7B0F" w:rsidP="000E7B0F">
      <w:pPr>
        <w:numPr>
          <w:ilvl w:val="0"/>
          <w:numId w:val="24"/>
        </w:numPr>
        <w:spacing w:after="0" w:line="240" w:lineRule="auto"/>
      </w:pPr>
      <w:r w:rsidRPr="000E7B0F">
        <w:rPr>
          <w:i/>
          <w:iCs/>
        </w:rPr>
        <w:t>Derek Gonzales</w:t>
      </w:r>
      <w:r w:rsidRPr="000E7B0F">
        <w:t> </w:t>
      </w:r>
    </w:p>
    <w:p w14:paraId="395D2419" w14:textId="77777777" w:rsidR="000E7B0F" w:rsidRPr="000E7B0F" w:rsidRDefault="000E7B0F" w:rsidP="000E7B0F">
      <w:pPr>
        <w:numPr>
          <w:ilvl w:val="0"/>
          <w:numId w:val="25"/>
        </w:numPr>
        <w:spacing w:after="0" w:line="240" w:lineRule="auto"/>
      </w:pPr>
      <w:r w:rsidRPr="000E7B0F">
        <w:rPr>
          <w:i/>
          <w:iCs/>
        </w:rPr>
        <w:t>Allie Marie Prejean</w:t>
      </w:r>
      <w:r w:rsidRPr="000E7B0F">
        <w:t> </w:t>
      </w:r>
    </w:p>
    <w:p w14:paraId="453E9ED6" w14:textId="77777777" w:rsidR="000E7B0F" w:rsidRPr="000E7B0F" w:rsidRDefault="000E7B0F" w:rsidP="000E7B0F">
      <w:pPr>
        <w:numPr>
          <w:ilvl w:val="0"/>
          <w:numId w:val="26"/>
        </w:numPr>
        <w:spacing w:after="0" w:line="240" w:lineRule="auto"/>
      </w:pPr>
      <w:r w:rsidRPr="000E7B0F">
        <w:rPr>
          <w:i/>
          <w:iCs/>
        </w:rPr>
        <w:t>Kristen Suehs</w:t>
      </w:r>
      <w:r w:rsidRPr="000E7B0F">
        <w:t> </w:t>
      </w:r>
    </w:p>
    <w:p w14:paraId="0E6043B9" w14:textId="77777777" w:rsidR="000E7B0F" w:rsidRPr="000E7B0F" w:rsidRDefault="000E7B0F" w:rsidP="000E7B0F">
      <w:pPr>
        <w:numPr>
          <w:ilvl w:val="0"/>
          <w:numId w:val="27"/>
        </w:numPr>
        <w:spacing w:after="0" w:line="240" w:lineRule="auto"/>
      </w:pPr>
      <w:r w:rsidRPr="000E7B0F">
        <w:rPr>
          <w:i/>
          <w:iCs/>
        </w:rPr>
        <w:t>Shelly Janac</w:t>
      </w:r>
      <w:r w:rsidRPr="000E7B0F">
        <w:t> </w:t>
      </w:r>
    </w:p>
    <w:p w14:paraId="1218CCB9" w14:textId="77777777" w:rsidR="00BF23B2" w:rsidRPr="00844B53" w:rsidRDefault="00BF23B2" w:rsidP="00844B53"/>
    <w:p w14:paraId="6B6DA80B" w14:textId="77777777" w:rsidR="00844B53" w:rsidRPr="00844B53" w:rsidRDefault="00844B53" w:rsidP="00B42F85">
      <w:pPr>
        <w:pStyle w:val="Heading1"/>
      </w:pPr>
      <w:r w:rsidRPr="00844B53">
        <w:t>Meeting notes:</w:t>
      </w:r>
    </w:p>
    <w:p w14:paraId="68D49B8A" w14:textId="77777777" w:rsidR="00844B53" w:rsidRPr="00844B53" w:rsidRDefault="00844B53" w:rsidP="00844B53">
      <w:pPr>
        <w:numPr>
          <w:ilvl w:val="0"/>
          <w:numId w:val="3"/>
        </w:numPr>
      </w:pPr>
      <w:r w:rsidRPr="00844B53">
        <w:rPr>
          <w:b/>
          <w:bCs/>
        </w:rPr>
        <w:t xml:space="preserve">Quarterly KPI Review and System Updates: </w:t>
      </w:r>
      <w:r w:rsidRPr="00844B53">
        <w:t>Walter led the review of quarterly key performance indicators, including support resolution, customer satisfaction, and application quality, and provided updates on the Student Information System (SIS) and Learning Management System (LMS) RFP processes, with input from René and other team members.</w:t>
      </w:r>
    </w:p>
    <w:p w14:paraId="3F5FEC8D" w14:textId="77777777" w:rsidR="00844B53" w:rsidRPr="00844B53" w:rsidRDefault="00844B53" w:rsidP="00844B53">
      <w:pPr>
        <w:numPr>
          <w:ilvl w:val="1"/>
          <w:numId w:val="3"/>
        </w:numPr>
      </w:pPr>
      <w:r w:rsidRPr="00844B53">
        <w:rPr>
          <w:b/>
          <w:bCs/>
        </w:rPr>
        <w:t xml:space="preserve">KPI Performance Metrics: </w:t>
      </w:r>
      <w:r w:rsidRPr="00844B53">
        <w:t xml:space="preserve">Walter reported support resolution at 96.4%, customer satisfaction at 98.1%, and enhancements at 83.3%, noting that the shorter quarter due to the meeting schedule made achieving 100% more </w:t>
      </w:r>
      <w:r w:rsidRPr="00844B53">
        <w:lastRenderedPageBreak/>
        <w:t>challenging. Application quality was at 92%, reflecting the need for occasional corrective changes.</w:t>
      </w:r>
    </w:p>
    <w:p w14:paraId="5E02BAE2" w14:textId="77777777" w:rsidR="00844B53" w:rsidRPr="00844B53" w:rsidRDefault="00844B53" w:rsidP="00844B53">
      <w:pPr>
        <w:numPr>
          <w:ilvl w:val="1"/>
          <w:numId w:val="3"/>
        </w:numPr>
      </w:pPr>
      <w:r w:rsidRPr="00844B53">
        <w:rPr>
          <w:b/>
          <w:bCs/>
        </w:rPr>
        <w:t xml:space="preserve">Student Information System RFP: </w:t>
      </w:r>
      <w:r w:rsidRPr="00844B53">
        <w:t>Walter explained that the SIS RFP closed on March 31, with committee proposal reviews underway and demos scheduled for May 5th-7th. The process is open to a large group, and further details will be shared as available.</w:t>
      </w:r>
    </w:p>
    <w:p w14:paraId="29C84BE4" w14:textId="77777777" w:rsidR="00844B53" w:rsidRPr="00844B53" w:rsidRDefault="00844B53" w:rsidP="00844B53">
      <w:pPr>
        <w:numPr>
          <w:ilvl w:val="1"/>
          <w:numId w:val="3"/>
        </w:numPr>
      </w:pPr>
      <w:r w:rsidRPr="00844B53">
        <w:rPr>
          <w:b/>
          <w:bCs/>
        </w:rPr>
        <w:t xml:space="preserve">Learning Management System RFP: </w:t>
      </w:r>
      <w:r w:rsidRPr="00844B53">
        <w:t>René provided an update that the LMS RFP closed on March 17, with proposal reviews ongoing. Demo reviews were delayed to avoid overloading participants, and demos are now scheduled for June, with decisions to follow.</w:t>
      </w:r>
    </w:p>
    <w:p w14:paraId="041430DD" w14:textId="77777777" w:rsidR="00844B53" w:rsidRPr="00844B53" w:rsidRDefault="00844B53" w:rsidP="00844B53">
      <w:pPr>
        <w:numPr>
          <w:ilvl w:val="0"/>
          <w:numId w:val="3"/>
        </w:numPr>
      </w:pPr>
      <w:r w:rsidRPr="00844B53">
        <w:rPr>
          <w:b/>
          <w:bCs/>
        </w:rPr>
        <w:t xml:space="preserve">Workday Journeys and Related Enhancements: </w:t>
      </w:r>
      <w:r w:rsidRPr="00844B53">
        <w:t>Pamela outlined the progress on Workday Journeys, including onboarding, open enrollment, offboarding, and manager journeys, and discussed stakeholder feedback, resource development, and upcoming releases, with Cheryl and other participants seeking clarification and resources.</w:t>
      </w:r>
    </w:p>
    <w:p w14:paraId="15A34942" w14:textId="77777777" w:rsidR="00844B53" w:rsidRPr="00844B53" w:rsidRDefault="00844B53" w:rsidP="00844B53">
      <w:pPr>
        <w:numPr>
          <w:ilvl w:val="1"/>
          <w:numId w:val="3"/>
        </w:numPr>
      </w:pPr>
      <w:r w:rsidRPr="00844B53">
        <w:rPr>
          <w:b/>
          <w:bCs/>
        </w:rPr>
        <w:t xml:space="preserve">Onboarding Journey Release: </w:t>
      </w:r>
      <w:r w:rsidRPr="00844B53">
        <w:t>Pamela confirmed the onboarding journey was released about a month ago and is seeking stakeholder feedback for future journey development. Cheryl requested materials to share with campus, and Pamela offered a release video and additional resources upon request.</w:t>
      </w:r>
    </w:p>
    <w:p w14:paraId="343E1A95" w14:textId="77777777" w:rsidR="00844B53" w:rsidRPr="00844B53" w:rsidRDefault="00844B53" w:rsidP="00844B53">
      <w:pPr>
        <w:numPr>
          <w:ilvl w:val="1"/>
          <w:numId w:val="3"/>
        </w:numPr>
      </w:pPr>
      <w:r w:rsidRPr="00844B53">
        <w:rPr>
          <w:b/>
          <w:bCs/>
        </w:rPr>
        <w:t xml:space="preserve">Upcoming Journeys: </w:t>
      </w:r>
      <w:r w:rsidRPr="00844B53">
        <w:t>Pamela described three upcoming journeys: open enrollment (targeted for May or early June), offboarding (pending a decision on member opt-in/opt-out), and a manager journey being developed with the training team and stakeholders.</w:t>
      </w:r>
    </w:p>
    <w:p w14:paraId="4D8E830C" w14:textId="77777777" w:rsidR="00844B53" w:rsidRPr="00844B53" w:rsidRDefault="00844B53" w:rsidP="00844B53">
      <w:pPr>
        <w:numPr>
          <w:ilvl w:val="1"/>
          <w:numId w:val="3"/>
        </w:numPr>
      </w:pPr>
      <w:r w:rsidRPr="00844B53">
        <w:rPr>
          <w:b/>
          <w:bCs/>
        </w:rPr>
        <w:t xml:space="preserve">Resource Development: </w:t>
      </w:r>
      <w:r w:rsidRPr="00844B53">
        <w:t>Pamela mentioned the creation of a general reference guide for journeys to be added to the Workday help site, tailored to the unique aspects of each journey.</w:t>
      </w:r>
    </w:p>
    <w:p w14:paraId="6F4630AF" w14:textId="77777777" w:rsidR="00844B53" w:rsidRPr="00844B53" w:rsidRDefault="00844B53" w:rsidP="00844B53">
      <w:pPr>
        <w:numPr>
          <w:ilvl w:val="1"/>
          <w:numId w:val="3"/>
        </w:numPr>
      </w:pPr>
      <w:r w:rsidRPr="00844B53">
        <w:rPr>
          <w:b/>
          <w:bCs/>
        </w:rPr>
        <w:t xml:space="preserve">Stakeholder Feedback: </w:t>
      </w:r>
      <w:r w:rsidRPr="00844B53">
        <w:t>Pamela encouraged participants to share ideas for new journeys with their working group representatives, emphasizing openness to feedback and the importance of stakeholder input in shaping the roadmap.</w:t>
      </w:r>
    </w:p>
    <w:p w14:paraId="72C694CB" w14:textId="77777777" w:rsidR="00844B53" w:rsidRPr="00844B53" w:rsidRDefault="00844B53" w:rsidP="00844B53">
      <w:pPr>
        <w:numPr>
          <w:ilvl w:val="0"/>
          <w:numId w:val="3"/>
        </w:numPr>
      </w:pPr>
      <w:r w:rsidRPr="00844B53">
        <w:rPr>
          <w:b/>
          <w:bCs/>
        </w:rPr>
        <w:t xml:space="preserve">Job Change Phase Two and Reporting Enhancements: </w:t>
      </w:r>
      <w:r w:rsidRPr="00844B53">
        <w:t xml:space="preserve">Pamela detailed the ongoing work of the task force on job change phase two, including template evaluation, routing improvements, and the development of a comprehensive job </w:t>
      </w:r>
      <w:r w:rsidRPr="00844B53">
        <w:lastRenderedPageBreak/>
        <w:t>change report, with plans to bring impactful changes to the HCM Advisory Council for a vote.</w:t>
      </w:r>
    </w:p>
    <w:p w14:paraId="47472D40" w14:textId="77777777" w:rsidR="00844B53" w:rsidRPr="00844B53" w:rsidRDefault="00844B53" w:rsidP="00844B53">
      <w:pPr>
        <w:numPr>
          <w:ilvl w:val="1"/>
          <w:numId w:val="3"/>
        </w:numPr>
      </w:pPr>
      <w:r w:rsidRPr="00844B53">
        <w:rPr>
          <w:b/>
          <w:bCs/>
        </w:rPr>
        <w:t xml:space="preserve">Template Evaluation: </w:t>
      </w:r>
      <w:r w:rsidRPr="00844B53">
        <w:t>The task force is reviewing all job change templates to ensure each has a valid business need, aiming to reduce unnecessary complexity and streamline processes.</w:t>
      </w:r>
    </w:p>
    <w:p w14:paraId="109FD3AF" w14:textId="77777777" w:rsidR="00844B53" w:rsidRPr="00844B53" w:rsidRDefault="00844B53" w:rsidP="00844B53">
      <w:pPr>
        <w:numPr>
          <w:ilvl w:val="1"/>
          <w:numId w:val="3"/>
        </w:numPr>
      </w:pPr>
      <w:r w:rsidRPr="00844B53">
        <w:rPr>
          <w:b/>
          <w:bCs/>
        </w:rPr>
        <w:t xml:space="preserve">Routing and Approvals: </w:t>
      </w:r>
      <w:r w:rsidRPr="00844B53">
        <w:t>Routing for reviews and approvals is being reassessed to ensure the correct stakeholders are involved based on the nature of the job change, such as compensation updates.</w:t>
      </w:r>
    </w:p>
    <w:p w14:paraId="5E889579" w14:textId="77777777" w:rsidR="00844B53" w:rsidRPr="00844B53" w:rsidRDefault="00844B53" w:rsidP="00844B53">
      <w:pPr>
        <w:numPr>
          <w:ilvl w:val="1"/>
          <w:numId w:val="3"/>
        </w:numPr>
      </w:pPr>
      <w:r w:rsidRPr="00844B53">
        <w:rPr>
          <w:b/>
          <w:bCs/>
        </w:rPr>
        <w:t xml:space="preserve">New Job Change Report: </w:t>
      </w:r>
      <w:r w:rsidRPr="00844B53">
        <w:t>A new report consolidating all types of job changes is being developed for the HR Partner Hub, providing a centralized resource for tracking these events.</w:t>
      </w:r>
    </w:p>
    <w:p w14:paraId="38DB25F0" w14:textId="77777777" w:rsidR="00844B53" w:rsidRPr="00844B53" w:rsidRDefault="00844B53" w:rsidP="00844B53">
      <w:pPr>
        <w:numPr>
          <w:ilvl w:val="1"/>
          <w:numId w:val="3"/>
        </w:numPr>
      </w:pPr>
      <w:r w:rsidRPr="00844B53">
        <w:rPr>
          <w:b/>
          <w:bCs/>
        </w:rPr>
        <w:t xml:space="preserve">Council Review and Voting: </w:t>
      </w:r>
      <w:r w:rsidRPr="00844B53">
        <w:t>Any changes with significant day-to-day impact will be presented to the HCM Advisory Council at the July meeting for a formal vote before implementation.</w:t>
      </w:r>
    </w:p>
    <w:p w14:paraId="4A4B4001" w14:textId="77777777" w:rsidR="00844B53" w:rsidRPr="00844B53" w:rsidRDefault="00844B53" w:rsidP="00844B53">
      <w:pPr>
        <w:numPr>
          <w:ilvl w:val="0"/>
          <w:numId w:val="3"/>
        </w:numPr>
      </w:pPr>
      <w:r w:rsidRPr="00844B53">
        <w:rPr>
          <w:b/>
          <w:bCs/>
        </w:rPr>
        <w:t xml:space="preserve">Employee Compliance Disclosures Update: </w:t>
      </w:r>
      <w:r w:rsidRPr="00844B53">
        <w:t>Pamela provided an update on the employee compliance disclosures initiative, clarifying the scope, timeline, and exclusion of research disclosures, and outlined plans for annual and onboarding collection, with further details to be shared once finalized.</w:t>
      </w:r>
    </w:p>
    <w:p w14:paraId="43E33BB5" w14:textId="77777777" w:rsidR="00844B53" w:rsidRPr="00844B53" w:rsidRDefault="00844B53" w:rsidP="00844B53">
      <w:pPr>
        <w:numPr>
          <w:ilvl w:val="1"/>
          <w:numId w:val="3"/>
        </w:numPr>
      </w:pPr>
      <w:r w:rsidRPr="00844B53">
        <w:rPr>
          <w:b/>
          <w:bCs/>
        </w:rPr>
        <w:t xml:space="preserve">Scope and Timeline: </w:t>
      </w:r>
      <w:r w:rsidRPr="00844B53">
        <w:t>The campaign aims for a 9-1 launch to collect nepotism, consensual relationship, and external employment disclosures annually and during onboarding, with research disclosures excluded due to additional requirements.</w:t>
      </w:r>
    </w:p>
    <w:p w14:paraId="7F766452" w14:textId="77777777" w:rsidR="00844B53" w:rsidRPr="00844B53" w:rsidRDefault="00844B53" w:rsidP="00844B53">
      <w:pPr>
        <w:numPr>
          <w:ilvl w:val="1"/>
          <w:numId w:val="3"/>
        </w:numPr>
      </w:pPr>
      <w:r w:rsidRPr="00844B53">
        <w:rPr>
          <w:b/>
          <w:bCs/>
        </w:rPr>
        <w:t xml:space="preserve">Next Steps: </w:t>
      </w:r>
      <w:r w:rsidRPr="00844B53">
        <w:t>Pamela stated that finalized solutions will be shared with interested groups for feedback before implementation.</w:t>
      </w:r>
    </w:p>
    <w:p w14:paraId="7BF38842" w14:textId="77777777" w:rsidR="00844B53" w:rsidRPr="00844B53" w:rsidRDefault="00844B53" w:rsidP="00844B53">
      <w:pPr>
        <w:numPr>
          <w:ilvl w:val="0"/>
          <w:numId w:val="3"/>
        </w:numPr>
      </w:pPr>
      <w:r w:rsidRPr="00844B53">
        <w:rPr>
          <w:b/>
          <w:bCs/>
        </w:rPr>
        <w:t xml:space="preserve">Work Email Integration and Data Management: </w:t>
      </w:r>
      <w:r w:rsidRPr="00844B53">
        <w:t xml:space="preserve">Pamela and Walter discussed the rollout of work email integration using </w:t>
      </w:r>
      <w:proofErr w:type="spellStart"/>
      <w:r w:rsidRPr="00844B53">
        <w:t>CellPoint</w:t>
      </w:r>
      <w:proofErr w:type="spellEnd"/>
      <w:r w:rsidRPr="00844B53">
        <w:t xml:space="preserve"> and alternative solutions, addressed questions from Charlotte and others about implementation at various members, and provided guidance on monitoring and resolving contact information issues.</w:t>
      </w:r>
    </w:p>
    <w:p w14:paraId="48BF5086" w14:textId="77777777" w:rsidR="00844B53" w:rsidRPr="00844B53" w:rsidRDefault="00844B53" w:rsidP="00844B53">
      <w:pPr>
        <w:numPr>
          <w:ilvl w:val="1"/>
          <w:numId w:val="3"/>
        </w:numPr>
      </w:pPr>
      <w:r w:rsidRPr="00844B53">
        <w:rPr>
          <w:b/>
          <w:bCs/>
        </w:rPr>
        <w:t xml:space="preserve">Integration Rollout: </w:t>
      </w:r>
      <w:proofErr w:type="spellStart"/>
      <w:r w:rsidRPr="00844B53">
        <w:t>CellPoint</w:t>
      </w:r>
      <w:proofErr w:type="spellEnd"/>
      <w:r w:rsidRPr="00844B53">
        <w:t xml:space="preserve"> integration is live at Galveston and Tees, with Prairie View and Victoria piloting alternative solutions. Victoria's implementation will inform the approach for other members.</w:t>
      </w:r>
    </w:p>
    <w:p w14:paraId="6E810AF4" w14:textId="77777777" w:rsidR="00844B53" w:rsidRPr="00844B53" w:rsidRDefault="00844B53" w:rsidP="00844B53">
      <w:pPr>
        <w:numPr>
          <w:ilvl w:val="1"/>
          <w:numId w:val="3"/>
        </w:numPr>
      </w:pPr>
      <w:r w:rsidRPr="00844B53">
        <w:rPr>
          <w:b/>
          <w:bCs/>
        </w:rPr>
        <w:lastRenderedPageBreak/>
        <w:t xml:space="preserve">Monitoring and Reporting: </w:t>
      </w:r>
      <w:r w:rsidRPr="00844B53">
        <w:t>Pamela recommended using the new employee event status summary and onboarding status summary reports to identify incomplete contact information events that may block email updates.</w:t>
      </w:r>
    </w:p>
    <w:p w14:paraId="678E3085" w14:textId="77777777" w:rsidR="00844B53" w:rsidRPr="00844B53" w:rsidRDefault="00844B53" w:rsidP="00844B53">
      <w:pPr>
        <w:numPr>
          <w:ilvl w:val="1"/>
          <w:numId w:val="3"/>
        </w:numPr>
      </w:pPr>
      <w:r w:rsidRPr="00844B53">
        <w:rPr>
          <w:b/>
          <w:bCs/>
        </w:rPr>
        <w:t xml:space="preserve">Process Guidance: </w:t>
      </w:r>
      <w:r w:rsidRPr="00844B53">
        <w:t>Instructions remain for users to review or add work email during onboarding, with the possibility of changing this to a notification in the future. Incomplete events must be resolved for integration to update emails.</w:t>
      </w:r>
    </w:p>
    <w:p w14:paraId="54E83E26" w14:textId="77777777" w:rsidR="00844B53" w:rsidRPr="00844B53" w:rsidRDefault="00844B53" w:rsidP="00844B53">
      <w:pPr>
        <w:numPr>
          <w:ilvl w:val="1"/>
          <w:numId w:val="3"/>
        </w:numPr>
      </w:pPr>
      <w:r w:rsidRPr="00844B53">
        <w:rPr>
          <w:b/>
          <w:bCs/>
        </w:rPr>
        <w:t xml:space="preserve">Future Steps: </w:t>
      </w:r>
      <w:r w:rsidRPr="00844B53">
        <w:t>Pamela advised members to wait for further instructions as the Victoria pilot is completed, after which contact information for integration setup will be provided.</w:t>
      </w:r>
    </w:p>
    <w:p w14:paraId="6CA51DDB" w14:textId="77777777" w:rsidR="00844B53" w:rsidRPr="00844B53" w:rsidRDefault="00844B53" w:rsidP="00844B53">
      <w:pPr>
        <w:numPr>
          <w:ilvl w:val="0"/>
          <w:numId w:val="3"/>
        </w:numPr>
      </w:pPr>
      <w:r w:rsidRPr="00844B53">
        <w:rPr>
          <w:b/>
          <w:bCs/>
        </w:rPr>
        <w:t xml:space="preserve">Manager Insights Hub Launch: </w:t>
      </w:r>
      <w:r w:rsidRPr="00844B53">
        <w:t>Pamela and Amy described the upcoming Manager Insights Hub, developed with input from all working groups, which will provide managers with relevant dashboards and process visibility, with plans to gather manager feedback post-launch.</w:t>
      </w:r>
    </w:p>
    <w:p w14:paraId="15774389" w14:textId="77777777" w:rsidR="00844B53" w:rsidRPr="00844B53" w:rsidRDefault="00844B53" w:rsidP="00844B53">
      <w:pPr>
        <w:numPr>
          <w:ilvl w:val="1"/>
          <w:numId w:val="3"/>
        </w:numPr>
      </w:pPr>
      <w:r w:rsidRPr="00844B53">
        <w:rPr>
          <w:b/>
          <w:bCs/>
        </w:rPr>
        <w:t xml:space="preserve">Hub Features and Feedback: </w:t>
      </w:r>
      <w:r w:rsidRPr="00844B53">
        <w:t>The hub will include dashboards and process tracking tools for managers, with a preview and communication to HROs before release. Feedback from managers will be solicited to refine the resource.</w:t>
      </w:r>
    </w:p>
    <w:p w14:paraId="1B66A4AE" w14:textId="77777777" w:rsidR="00844B53" w:rsidRPr="00844B53" w:rsidRDefault="00844B53" w:rsidP="00844B53">
      <w:pPr>
        <w:numPr>
          <w:ilvl w:val="1"/>
          <w:numId w:val="3"/>
        </w:numPr>
      </w:pPr>
      <w:r w:rsidRPr="00844B53">
        <w:rPr>
          <w:b/>
          <w:bCs/>
        </w:rPr>
        <w:t xml:space="preserve">Timeline: </w:t>
      </w:r>
      <w:r w:rsidRPr="00844B53">
        <w:t>The finalization of reports and training review is pending, after which a communication timeline will be established.</w:t>
      </w:r>
    </w:p>
    <w:p w14:paraId="4BC86CBE" w14:textId="77777777" w:rsidR="00844B53" w:rsidRPr="00844B53" w:rsidRDefault="00844B53" w:rsidP="00844B53">
      <w:pPr>
        <w:numPr>
          <w:ilvl w:val="0"/>
          <w:numId w:val="3"/>
        </w:numPr>
      </w:pPr>
      <w:r w:rsidRPr="00844B53">
        <w:rPr>
          <w:b/>
          <w:bCs/>
        </w:rPr>
        <w:t xml:space="preserve">FERPA Consent for Disclosures Implementation: </w:t>
      </w:r>
      <w:r w:rsidRPr="00844B53">
        <w:t>Pamela and Walter explained the plan to implement FERPA-compliant consent functionality in Workday, originating from a TAMU request, with a system-wide opt-in/out vote scheduled for July and clarification that OGC does not require universal adoption.</w:t>
      </w:r>
    </w:p>
    <w:p w14:paraId="6300A471" w14:textId="77777777" w:rsidR="00844B53" w:rsidRPr="00844B53" w:rsidRDefault="00844B53" w:rsidP="00844B53">
      <w:pPr>
        <w:numPr>
          <w:ilvl w:val="1"/>
          <w:numId w:val="3"/>
        </w:numPr>
      </w:pPr>
      <w:r w:rsidRPr="00844B53">
        <w:rPr>
          <w:b/>
          <w:bCs/>
        </w:rPr>
        <w:t xml:space="preserve">Consent Process Details: </w:t>
      </w:r>
      <w:r w:rsidRPr="00844B53">
        <w:t>The new process will allow students and eligible employees to consent to sharing specific information, with the form developed in collaboration with legal and OGC.</w:t>
      </w:r>
    </w:p>
    <w:p w14:paraId="2AB160B6" w14:textId="77777777" w:rsidR="00844B53" w:rsidRPr="00844B53" w:rsidRDefault="00844B53" w:rsidP="00844B53">
      <w:pPr>
        <w:numPr>
          <w:ilvl w:val="1"/>
          <w:numId w:val="3"/>
        </w:numPr>
      </w:pPr>
      <w:r w:rsidRPr="00844B53">
        <w:rPr>
          <w:b/>
          <w:bCs/>
        </w:rPr>
        <w:t xml:space="preserve">Voting and Participation: </w:t>
      </w:r>
      <w:r w:rsidRPr="00844B53">
        <w:t>Members will vote at the July HAC meeting on whether to participate, as OGC leaves the decision to individual members.</w:t>
      </w:r>
    </w:p>
    <w:p w14:paraId="71D801E7" w14:textId="77777777" w:rsidR="00844B53" w:rsidRPr="00844B53" w:rsidRDefault="00844B53" w:rsidP="00844B53">
      <w:pPr>
        <w:numPr>
          <w:ilvl w:val="0"/>
          <w:numId w:val="3"/>
        </w:numPr>
      </w:pPr>
      <w:r w:rsidRPr="00844B53">
        <w:rPr>
          <w:b/>
          <w:bCs/>
        </w:rPr>
        <w:t xml:space="preserve">Records Retention and Candidate Data Purge Discussion: </w:t>
      </w:r>
      <w:r w:rsidRPr="00844B53">
        <w:t>Meredith led a detailed discussion on purging non-hired candidate records after two years per the retention schedule, addressing concerns from Charlotte, Cheryl, Martha, Laura, and others about TWC audits, preservation holds, automation, and long-term talent sourcing, with a decision to await OGC guidance before proceeding.</w:t>
      </w:r>
    </w:p>
    <w:p w14:paraId="06CDE851" w14:textId="77777777" w:rsidR="00844B53" w:rsidRPr="00844B53" w:rsidRDefault="00844B53" w:rsidP="00844B53">
      <w:pPr>
        <w:numPr>
          <w:ilvl w:val="1"/>
          <w:numId w:val="3"/>
        </w:numPr>
      </w:pPr>
      <w:r w:rsidRPr="00844B53">
        <w:rPr>
          <w:b/>
          <w:bCs/>
        </w:rPr>
        <w:lastRenderedPageBreak/>
        <w:t xml:space="preserve">Retention Policy and Audit Concerns: </w:t>
      </w:r>
      <w:r w:rsidRPr="00844B53">
        <w:t>Participants raised concerns about potential conflicts between the two-year purge requirement and Texas Workforce Commission audits that may request records from the past three years. Meredith confirmed OGC input is pending on this issue.</w:t>
      </w:r>
    </w:p>
    <w:p w14:paraId="24562665" w14:textId="77777777" w:rsidR="00844B53" w:rsidRPr="00844B53" w:rsidRDefault="00844B53" w:rsidP="00844B53">
      <w:pPr>
        <w:numPr>
          <w:ilvl w:val="1"/>
          <w:numId w:val="3"/>
        </w:numPr>
      </w:pPr>
      <w:r w:rsidRPr="00844B53">
        <w:rPr>
          <w:b/>
          <w:bCs/>
        </w:rPr>
        <w:t xml:space="preserve">Preservation Holds: </w:t>
      </w:r>
      <w:r w:rsidRPr="00844B53">
        <w:t>Charlotte asked how preservation holds are handled; Meredith clarified that records with preservation holds on the applicant's person record would be excluded from purges.</w:t>
      </w:r>
    </w:p>
    <w:p w14:paraId="180BC8A9" w14:textId="77777777" w:rsidR="00844B53" w:rsidRPr="00844B53" w:rsidRDefault="00844B53" w:rsidP="00844B53">
      <w:pPr>
        <w:numPr>
          <w:ilvl w:val="1"/>
          <w:numId w:val="3"/>
        </w:numPr>
      </w:pPr>
      <w:r w:rsidRPr="00844B53">
        <w:rPr>
          <w:b/>
          <w:bCs/>
        </w:rPr>
        <w:t xml:space="preserve">Automation and Process: </w:t>
      </w:r>
      <w:r w:rsidRPr="00844B53">
        <w:t>Cheryl inquired if the purge would be automated by Workday Services. Meredith confirmed the process would be centrally managed and run on a set cadence, with sign-off from records retention officers.</w:t>
      </w:r>
    </w:p>
    <w:p w14:paraId="171DB850" w14:textId="77777777" w:rsidR="00844B53" w:rsidRPr="00844B53" w:rsidRDefault="00844B53" w:rsidP="00844B53">
      <w:pPr>
        <w:numPr>
          <w:ilvl w:val="1"/>
          <w:numId w:val="3"/>
        </w:numPr>
      </w:pPr>
      <w:r w:rsidRPr="00844B53">
        <w:rPr>
          <w:b/>
          <w:bCs/>
        </w:rPr>
        <w:t xml:space="preserve">Talent Sourcing and Analytics: </w:t>
      </w:r>
      <w:r w:rsidRPr="00844B53">
        <w:t>Laura expressed concern about losing valuable applicant data for future recruiting and analytics. Walter noted that retention schedule requirements take precedence, but OGC will be consulted for final guidance.</w:t>
      </w:r>
    </w:p>
    <w:p w14:paraId="6A34A263" w14:textId="77777777" w:rsidR="00844B53" w:rsidRPr="00844B53" w:rsidRDefault="00844B53" w:rsidP="00844B53">
      <w:pPr>
        <w:numPr>
          <w:ilvl w:val="1"/>
          <w:numId w:val="3"/>
        </w:numPr>
      </w:pPr>
      <w:r w:rsidRPr="00844B53">
        <w:rPr>
          <w:b/>
          <w:bCs/>
        </w:rPr>
        <w:t xml:space="preserve">Next Steps: </w:t>
      </w:r>
      <w:r w:rsidRPr="00844B53">
        <w:t>Walter confirmed no action will be taken until all concerns are addressed and OGC provides official guidance, with further discussion planned for future meetings.</w:t>
      </w:r>
    </w:p>
    <w:p w14:paraId="00469B31" w14:textId="77777777" w:rsidR="00844B53" w:rsidRPr="00844B53" w:rsidRDefault="00844B53" w:rsidP="00844B53">
      <w:pPr>
        <w:numPr>
          <w:ilvl w:val="0"/>
          <w:numId w:val="3"/>
        </w:numPr>
      </w:pPr>
      <w:r w:rsidRPr="00844B53">
        <w:rPr>
          <w:b/>
          <w:bCs/>
        </w:rPr>
        <w:t xml:space="preserve">Recruiting Process Enhancements and Disposition Reasons: </w:t>
      </w:r>
      <w:r w:rsidRPr="00844B53">
        <w:t>Amy facilitated discussions on several recruiting process enhancements, including editing the job description summary during requisition creation, expanding disposition reasons, and updating disposition notification text, with input from Elizabeth, Cheryl, Martha, and others.</w:t>
      </w:r>
    </w:p>
    <w:p w14:paraId="2FBC5781" w14:textId="77777777" w:rsidR="00844B53" w:rsidRPr="00844B53" w:rsidRDefault="00844B53" w:rsidP="00844B53">
      <w:pPr>
        <w:numPr>
          <w:ilvl w:val="1"/>
          <w:numId w:val="3"/>
        </w:numPr>
      </w:pPr>
      <w:r w:rsidRPr="00844B53">
        <w:rPr>
          <w:b/>
          <w:bCs/>
        </w:rPr>
        <w:t xml:space="preserve">Job Description Summary Editing: </w:t>
      </w:r>
      <w:r w:rsidRPr="00844B53">
        <w:t>Amy clarified that the job description summary field is currently hidden during requisition creation but will be made editable, benefiting those who create positions and requisitions simultaneously. Pamela and Amy explained how changes propagate to position restrictions.</w:t>
      </w:r>
    </w:p>
    <w:p w14:paraId="6775CC40" w14:textId="77777777" w:rsidR="00844B53" w:rsidRPr="00844B53" w:rsidRDefault="00844B53" w:rsidP="00844B53">
      <w:pPr>
        <w:numPr>
          <w:ilvl w:val="1"/>
          <w:numId w:val="3"/>
        </w:numPr>
      </w:pPr>
      <w:r w:rsidRPr="00844B53">
        <w:rPr>
          <w:b/>
          <w:bCs/>
        </w:rPr>
        <w:t xml:space="preserve">Disposition Reason Expansion: </w:t>
      </w:r>
      <w:r w:rsidRPr="00844B53">
        <w:t>The disposition reason 'pool contains sufficient candidates not requiring immigration related employment sponsorship' will be added to the initial review step, following requests from AgriLife and others. Cheryl and Martha questioned the necessity and appropriateness, while Amy and Elizabeth explained its use and OGC approval.</w:t>
      </w:r>
    </w:p>
    <w:p w14:paraId="2D299A0E" w14:textId="77777777" w:rsidR="00844B53" w:rsidRPr="00844B53" w:rsidRDefault="00844B53" w:rsidP="00844B53">
      <w:pPr>
        <w:numPr>
          <w:ilvl w:val="1"/>
          <w:numId w:val="3"/>
        </w:numPr>
      </w:pPr>
      <w:r w:rsidRPr="00844B53">
        <w:rPr>
          <w:b/>
          <w:bCs/>
        </w:rPr>
        <w:lastRenderedPageBreak/>
        <w:t xml:space="preserve">Notification Text Update: </w:t>
      </w:r>
      <w:r w:rsidRPr="00844B53">
        <w:t>The disposition notification for 'unable to contact' will be updated to specify that the candidate was not reachable, rather than implying lack of qualifications, to improve transparency and candidate experience.</w:t>
      </w:r>
    </w:p>
    <w:p w14:paraId="3007C6A8" w14:textId="77777777" w:rsidR="00844B53" w:rsidRPr="00844B53" w:rsidRDefault="00844B53" w:rsidP="00844B53">
      <w:pPr>
        <w:numPr>
          <w:ilvl w:val="1"/>
          <w:numId w:val="3"/>
        </w:numPr>
      </w:pPr>
      <w:r w:rsidRPr="00844B53">
        <w:rPr>
          <w:b/>
          <w:bCs/>
        </w:rPr>
        <w:t xml:space="preserve">Future Disposition Reasons: </w:t>
      </w:r>
      <w:r w:rsidRPr="00844B53">
        <w:t>Walter suggested considering a more accurate disposition reason, such as 'position not eligible for sponsorship,' for future implementation, and Amy confirmed this could be pursued through the working group process.</w:t>
      </w:r>
    </w:p>
    <w:p w14:paraId="355CDE05" w14:textId="77777777" w:rsidR="00844B53" w:rsidRPr="00844B53" w:rsidRDefault="00844B53" w:rsidP="00844B53">
      <w:pPr>
        <w:numPr>
          <w:ilvl w:val="0"/>
          <w:numId w:val="3"/>
        </w:numPr>
      </w:pPr>
      <w:r w:rsidRPr="00844B53">
        <w:rPr>
          <w:b/>
          <w:bCs/>
        </w:rPr>
        <w:t xml:space="preserve">Employee Required Notices and Document Security: </w:t>
      </w:r>
      <w:r w:rsidRPr="00844B53">
        <w:t>Pamela discussed the addition of required notices for job change and add job events, and led a broader conversation on tightening business process document security, with input from Charlotte, Sharissa, and Walter on balancing access and privacy.</w:t>
      </w:r>
    </w:p>
    <w:p w14:paraId="46BE2821" w14:textId="77777777" w:rsidR="00844B53" w:rsidRPr="00844B53" w:rsidRDefault="00844B53" w:rsidP="00844B53">
      <w:pPr>
        <w:numPr>
          <w:ilvl w:val="1"/>
          <w:numId w:val="3"/>
        </w:numPr>
      </w:pPr>
      <w:r w:rsidRPr="00844B53">
        <w:rPr>
          <w:b/>
          <w:bCs/>
        </w:rPr>
        <w:t xml:space="preserve">Required Notices Implementation: </w:t>
      </w:r>
      <w:r w:rsidRPr="00844B53">
        <w:t>Required notices will be added to onboarding for job change and add job events, ensuring compliance and audit readiness. The process will mirror existing onboarding notice delivery.</w:t>
      </w:r>
    </w:p>
    <w:p w14:paraId="08164A51" w14:textId="77777777" w:rsidR="00844B53" w:rsidRPr="00844B53" w:rsidRDefault="00844B53" w:rsidP="00844B53">
      <w:pPr>
        <w:numPr>
          <w:ilvl w:val="1"/>
          <w:numId w:val="3"/>
        </w:numPr>
      </w:pPr>
      <w:r w:rsidRPr="00844B53">
        <w:rPr>
          <w:b/>
          <w:bCs/>
        </w:rPr>
        <w:t xml:space="preserve">Document Security Review: </w:t>
      </w:r>
      <w:r w:rsidRPr="00844B53">
        <w:t>Pamela outlined plans to review and tighten document security for business processes, focusing on who needs access to attached documents and preventing unnecessary exposure of sensitive information.</w:t>
      </w:r>
    </w:p>
    <w:p w14:paraId="5A2DAE1C" w14:textId="77777777" w:rsidR="00844B53" w:rsidRPr="00844B53" w:rsidRDefault="00844B53" w:rsidP="00844B53">
      <w:pPr>
        <w:numPr>
          <w:ilvl w:val="1"/>
          <w:numId w:val="3"/>
        </w:numPr>
      </w:pPr>
      <w:r w:rsidRPr="00844B53">
        <w:rPr>
          <w:b/>
          <w:bCs/>
        </w:rPr>
        <w:t xml:space="preserve">Balancing Access Needs: </w:t>
      </w:r>
      <w:r w:rsidRPr="00844B53">
        <w:t>Sharissa emphasized the need to maintain access to certain documents for those with a business need, while Pamela confirmed the approach will be tailored by document type and process.</w:t>
      </w:r>
    </w:p>
    <w:p w14:paraId="257D5A37" w14:textId="77777777" w:rsidR="00844B53" w:rsidRPr="00844B53" w:rsidRDefault="00844B53" w:rsidP="00844B53">
      <w:pPr>
        <w:numPr>
          <w:ilvl w:val="1"/>
          <w:numId w:val="3"/>
        </w:numPr>
      </w:pPr>
      <w:r w:rsidRPr="00844B53">
        <w:rPr>
          <w:b/>
          <w:bCs/>
        </w:rPr>
        <w:t xml:space="preserve">Future Enhancements: </w:t>
      </w:r>
      <w:r w:rsidRPr="00844B53">
        <w:t>Walter described upcoming Workday features for automatic document categorization and detection of sensitive information, which may further improve security and compliance.</w:t>
      </w:r>
    </w:p>
    <w:p w14:paraId="54FAB4FD" w14:textId="77777777" w:rsidR="00844B53" w:rsidRPr="00844B53" w:rsidRDefault="00844B53" w:rsidP="00844B53">
      <w:pPr>
        <w:numPr>
          <w:ilvl w:val="0"/>
          <w:numId w:val="3"/>
        </w:numPr>
      </w:pPr>
      <w:r w:rsidRPr="00844B53">
        <w:rPr>
          <w:b/>
          <w:bCs/>
        </w:rPr>
        <w:t xml:space="preserve">Work Email Handling at Termination and Offboarding: </w:t>
      </w:r>
      <w:r w:rsidRPr="00844B53">
        <w:t>Pamela initiated a discussion on wiping work email addresses at termination to improve data validity and security, with Cheryl, Jamie, and others contributing considerations for retirees, emeritus status, and student employees.</w:t>
      </w:r>
    </w:p>
    <w:p w14:paraId="30FE32EA" w14:textId="77777777" w:rsidR="00844B53" w:rsidRPr="00844B53" w:rsidRDefault="00844B53" w:rsidP="00844B53">
      <w:pPr>
        <w:numPr>
          <w:ilvl w:val="1"/>
          <w:numId w:val="3"/>
        </w:numPr>
      </w:pPr>
      <w:r w:rsidRPr="00844B53">
        <w:rPr>
          <w:b/>
          <w:bCs/>
        </w:rPr>
        <w:t xml:space="preserve">Wiping Work Email: </w:t>
      </w:r>
      <w:r w:rsidRPr="00844B53">
        <w:t>Pamela proposed removing work email addresses at termination, with exceptions for retirees or emeritus status, to prevent misdirected communications and ensure accurate contact data.</w:t>
      </w:r>
    </w:p>
    <w:p w14:paraId="22F40F28" w14:textId="77777777" w:rsidR="00844B53" w:rsidRPr="00844B53" w:rsidRDefault="00844B53" w:rsidP="00844B53">
      <w:pPr>
        <w:numPr>
          <w:ilvl w:val="1"/>
          <w:numId w:val="3"/>
        </w:numPr>
      </w:pPr>
      <w:r w:rsidRPr="00844B53">
        <w:rPr>
          <w:b/>
          <w:bCs/>
        </w:rPr>
        <w:t xml:space="preserve">Student Employee Considerations: </w:t>
      </w:r>
      <w:r w:rsidRPr="00844B53">
        <w:t xml:space="preserve">Jamie noted that student employees often retain their student email after employment ends, which can be useful </w:t>
      </w:r>
      <w:r w:rsidRPr="00844B53">
        <w:lastRenderedPageBreak/>
        <w:t>for future contact. Pamela confirmed that wiped emails remain in worker history for reference.</w:t>
      </w:r>
    </w:p>
    <w:p w14:paraId="07F62456" w14:textId="77777777" w:rsidR="00844B53" w:rsidRPr="00844B53" w:rsidRDefault="00844B53" w:rsidP="00844B53">
      <w:pPr>
        <w:numPr>
          <w:ilvl w:val="1"/>
          <w:numId w:val="3"/>
        </w:numPr>
      </w:pPr>
      <w:r w:rsidRPr="00844B53">
        <w:rPr>
          <w:b/>
          <w:bCs/>
        </w:rPr>
        <w:t xml:space="preserve">Offboarding Journey Integration: </w:t>
      </w:r>
      <w:r w:rsidRPr="00844B53">
        <w:t>Pamela plans to include updating contact information as an actionable item in the offboarding journey, ensuring personal emails are collected for future communication needs.</w:t>
      </w:r>
    </w:p>
    <w:p w14:paraId="08DCB091" w14:textId="77777777" w:rsidR="00844B53" w:rsidRPr="00844B53" w:rsidRDefault="00844B53" w:rsidP="00844B53">
      <w:pPr>
        <w:numPr>
          <w:ilvl w:val="0"/>
          <w:numId w:val="3"/>
        </w:numPr>
      </w:pPr>
      <w:r w:rsidRPr="00844B53">
        <w:rPr>
          <w:b/>
          <w:bCs/>
        </w:rPr>
        <w:t xml:space="preserve">ID.me Implementation and Support for Retirees: </w:t>
      </w:r>
      <w:proofErr w:type="spellStart"/>
      <w:r w:rsidRPr="00844B53">
        <w:t>Wendoline</w:t>
      </w:r>
      <w:proofErr w:type="spellEnd"/>
      <w:r w:rsidRPr="00844B53">
        <w:t xml:space="preserve"> raised questions about ID.me rollout, particularly for retirees, with Elizabeth and others sharing experiences and support options, including paper forms and early setup during exit interviews.</w:t>
      </w:r>
    </w:p>
    <w:p w14:paraId="156E5C6E" w14:textId="77777777" w:rsidR="00844B53" w:rsidRPr="00844B53" w:rsidRDefault="00844B53" w:rsidP="00844B53">
      <w:pPr>
        <w:numPr>
          <w:ilvl w:val="1"/>
          <w:numId w:val="3"/>
        </w:numPr>
      </w:pPr>
      <w:r w:rsidRPr="00844B53">
        <w:rPr>
          <w:b/>
          <w:bCs/>
        </w:rPr>
        <w:t xml:space="preserve">Retiree Support Challenges: </w:t>
      </w:r>
      <w:proofErr w:type="spellStart"/>
      <w:r w:rsidRPr="00844B53">
        <w:t>Wendoline</w:t>
      </w:r>
      <w:proofErr w:type="spellEnd"/>
      <w:r w:rsidRPr="00844B53">
        <w:t xml:space="preserve"> highlighted the difficulty of onboarding retirees to ID.me, especially those not tech-savvy or living remotely. Elizabeth described ongoing discussions about support options, including kiosks at open enrollment and continued use of paper forms for those unable to use Workday.</w:t>
      </w:r>
    </w:p>
    <w:p w14:paraId="45DCB2D0" w14:textId="77777777" w:rsidR="00844B53" w:rsidRPr="00844B53" w:rsidRDefault="00844B53" w:rsidP="00844B53">
      <w:pPr>
        <w:numPr>
          <w:ilvl w:val="1"/>
          <w:numId w:val="3"/>
        </w:numPr>
      </w:pPr>
      <w:r w:rsidRPr="00844B53">
        <w:rPr>
          <w:b/>
          <w:bCs/>
        </w:rPr>
        <w:t xml:space="preserve">Testing and Early Setup: </w:t>
      </w:r>
      <w:proofErr w:type="spellStart"/>
      <w:r w:rsidRPr="00844B53">
        <w:t>Wendoline</w:t>
      </w:r>
      <w:proofErr w:type="spellEnd"/>
      <w:r w:rsidRPr="00844B53">
        <w:t xml:space="preserve"> asked about piloting ID.me with individual retirees and setting up accounts during exit interviews. Elizabeth confirmed that ID.me is available for use and recommended submitting support tickets for technical questions.</w:t>
      </w:r>
    </w:p>
    <w:p w14:paraId="3EC4C103" w14:textId="77777777" w:rsidR="00844B53" w:rsidRPr="00844B53" w:rsidRDefault="00844B53" w:rsidP="00844B53">
      <w:r w:rsidRPr="00844B53">
        <w:t>Follow-up tasks:</w:t>
      </w:r>
    </w:p>
    <w:p w14:paraId="1D2D55B3" w14:textId="77777777" w:rsidR="00844B53" w:rsidRPr="00844B53" w:rsidRDefault="00844B53" w:rsidP="00844B53">
      <w:pPr>
        <w:numPr>
          <w:ilvl w:val="0"/>
          <w:numId w:val="4"/>
        </w:numPr>
      </w:pPr>
      <w:r w:rsidRPr="00844B53">
        <w:rPr>
          <w:b/>
          <w:bCs/>
        </w:rPr>
        <w:t xml:space="preserve">Attendance and Proxy Tracking: </w:t>
      </w:r>
      <w:r w:rsidRPr="00844B53">
        <w:t>Notify Walter if your name is missing from the attendee list or if you are serving as a proxy not previously identified. (All meeting participants)</w:t>
      </w:r>
    </w:p>
    <w:p w14:paraId="6F3D840C" w14:textId="77777777" w:rsidR="00844B53" w:rsidRPr="00844B53" w:rsidRDefault="00844B53" w:rsidP="00844B53">
      <w:pPr>
        <w:numPr>
          <w:ilvl w:val="0"/>
          <w:numId w:val="4"/>
        </w:numPr>
      </w:pPr>
      <w:r w:rsidRPr="00844B53">
        <w:rPr>
          <w:b/>
          <w:bCs/>
        </w:rPr>
        <w:t xml:space="preserve">Student Information System (SIS) RFP Demos: </w:t>
      </w:r>
      <w:r w:rsidRPr="00844B53">
        <w:t>Attend or express interest in attending the SIS RFP demos scheduled for May 5th, 6th, and 7th. (All interested participants)</w:t>
      </w:r>
    </w:p>
    <w:p w14:paraId="25FFC044" w14:textId="77777777" w:rsidR="00844B53" w:rsidRPr="00844B53" w:rsidRDefault="00844B53" w:rsidP="00844B53">
      <w:pPr>
        <w:numPr>
          <w:ilvl w:val="0"/>
          <w:numId w:val="4"/>
        </w:numPr>
      </w:pPr>
      <w:r w:rsidRPr="00844B53">
        <w:rPr>
          <w:b/>
          <w:bCs/>
        </w:rPr>
        <w:t xml:space="preserve">LMS RFP Demos Scheduling: </w:t>
      </w:r>
      <w:r w:rsidRPr="00844B53">
        <w:t>Communicate the finalized date and process for LMS demos to all relevant stakeholders once determined. (René)</w:t>
      </w:r>
    </w:p>
    <w:p w14:paraId="5F7FA693" w14:textId="77777777" w:rsidR="00844B53" w:rsidRPr="00844B53" w:rsidRDefault="00844B53" w:rsidP="00844B53">
      <w:pPr>
        <w:numPr>
          <w:ilvl w:val="0"/>
          <w:numId w:val="4"/>
        </w:numPr>
      </w:pPr>
      <w:r w:rsidRPr="00844B53">
        <w:rPr>
          <w:b/>
          <w:bCs/>
        </w:rPr>
        <w:t xml:space="preserve">Onboarding Journey Information Sharing: </w:t>
      </w:r>
      <w:r w:rsidRPr="00844B53">
        <w:t>Email Pamela to request additional onboarding journey materials for campus distribution if more content is needed beyond the release video. (Cheryl)</w:t>
      </w:r>
    </w:p>
    <w:p w14:paraId="3F26463F" w14:textId="77777777" w:rsidR="00844B53" w:rsidRPr="00844B53" w:rsidRDefault="00844B53" w:rsidP="00844B53">
      <w:pPr>
        <w:numPr>
          <w:ilvl w:val="0"/>
          <w:numId w:val="4"/>
        </w:numPr>
      </w:pPr>
      <w:r w:rsidRPr="00844B53">
        <w:rPr>
          <w:b/>
          <w:bCs/>
        </w:rPr>
        <w:t xml:space="preserve">Onboarding Journey Reference Guide: </w:t>
      </w:r>
      <w:r w:rsidRPr="00844B53">
        <w:t>Complete and publish a generalized reference guide about Workday journeys on the Workday help site. (Pamela)</w:t>
      </w:r>
    </w:p>
    <w:p w14:paraId="3A61A77E" w14:textId="77777777" w:rsidR="00844B53" w:rsidRPr="00844B53" w:rsidRDefault="00844B53" w:rsidP="00844B53">
      <w:pPr>
        <w:numPr>
          <w:ilvl w:val="0"/>
          <w:numId w:val="4"/>
        </w:numPr>
      </w:pPr>
      <w:r w:rsidRPr="00844B53">
        <w:rPr>
          <w:b/>
          <w:bCs/>
        </w:rPr>
        <w:lastRenderedPageBreak/>
        <w:t xml:space="preserve">Soliciting Feedback on Workday Journeys: </w:t>
      </w:r>
      <w:r w:rsidRPr="00844B53">
        <w:t>Submit ideas about useful or beneficial journeys to your working group representatives for consideration in future roadmap planning. (All meeting participants)</w:t>
      </w:r>
    </w:p>
    <w:p w14:paraId="4F6366FD" w14:textId="77777777" w:rsidR="00844B53" w:rsidRPr="00844B53" w:rsidRDefault="00844B53" w:rsidP="00844B53">
      <w:pPr>
        <w:numPr>
          <w:ilvl w:val="0"/>
          <w:numId w:val="4"/>
        </w:numPr>
      </w:pPr>
      <w:r w:rsidRPr="00844B53">
        <w:rPr>
          <w:b/>
          <w:bCs/>
        </w:rPr>
        <w:t xml:space="preserve">Offboarding Journey Voting Preparation: </w:t>
      </w:r>
      <w:r w:rsidRPr="00844B53">
        <w:t>Prepare to vote at the next meeting on whether to implement member opt-in/opt-out for the offboarding journey triggering from termination. (All working group representatives)</w:t>
      </w:r>
    </w:p>
    <w:p w14:paraId="3372C610" w14:textId="77777777" w:rsidR="00844B53" w:rsidRPr="00844B53" w:rsidRDefault="00844B53" w:rsidP="00844B53">
      <w:pPr>
        <w:numPr>
          <w:ilvl w:val="0"/>
          <w:numId w:val="4"/>
        </w:numPr>
      </w:pPr>
      <w:r w:rsidRPr="00844B53">
        <w:rPr>
          <w:b/>
          <w:bCs/>
        </w:rPr>
        <w:t xml:space="preserve">Job Change Phase Two Task Force Updates: </w:t>
      </w:r>
      <w:r w:rsidRPr="00844B53">
        <w:t>Bring any job change phase two changes that significantly impact day-to-day work to the July HAC meeting for a vote before implementation. (Pamela)</w:t>
      </w:r>
    </w:p>
    <w:p w14:paraId="2E673498" w14:textId="77777777" w:rsidR="00844B53" w:rsidRDefault="00844B53"/>
    <w:sectPr w:rsidR="00844B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21D5A"/>
    <w:multiLevelType w:val="multilevel"/>
    <w:tmpl w:val="78E4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CE07AA"/>
    <w:multiLevelType w:val="multilevel"/>
    <w:tmpl w:val="6400E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03F68"/>
    <w:multiLevelType w:val="multilevel"/>
    <w:tmpl w:val="75B29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B22A69"/>
    <w:multiLevelType w:val="multilevel"/>
    <w:tmpl w:val="75746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7F2066"/>
    <w:multiLevelType w:val="multilevel"/>
    <w:tmpl w:val="55481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380F47"/>
    <w:multiLevelType w:val="multilevel"/>
    <w:tmpl w:val="AE28A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C21BF3"/>
    <w:multiLevelType w:val="multilevel"/>
    <w:tmpl w:val="BF768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4E60B9"/>
    <w:multiLevelType w:val="multilevel"/>
    <w:tmpl w:val="C780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E13718"/>
    <w:multiLevelType w:val="multilevel"/>
    <w:tmpl w:val="B130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6D735E"/>
    <w:multiLevelType w:val="multilevel"/>
    <w:tmpl w:val="65784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8F319E"/>
    <w:multiLevelType w:val="multilevel"/>
    <w:tmpl w:val="7AF8F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4029C3"/>
    <w:multiLevelType w:val="multilevel"/>
    <w:tmpl w:val="AE4E6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F07FA6"/>
    <w:multiLevelType w:val="multilevel"/>
    <w:tmpl w:val="C35C1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C3197E"/>
    <w:multiLevelType w:val="multilevel"/>
    <w:tmpl w:val="3E5E14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C458A8"/>
    <w:multiLevelType w:val="multilevel"/>
    <w:tmpl w:val="CE620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FE568E"/>
    <w:multiLevelType w:val="multilevel"/>
    <w:tmpl w:val="B9E4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DC362A"/>
    <w:multiLevelType w:val="multilevel"/>
    <w:tmpl w:val="3C24C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917351A"/>
    <w:multiLevelType w:val="multilevel"/>
    <w:tmpl w:val="E6803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6B11BC"/>
    <w:multiLevelType w:val="multilevel"/>
    <w:tmpl w:val="0A0A7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5F11299"/>
    <w:multiLevelType w:val="multilevel"/>
    <w:tmpl w:val="44303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66031A8"/>
    <w:multiLevelType w:val="multilevel"/>
    <w:tmpl w:val="7E0E5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B21AA2"/>
    <w:multiLevelType w:val="multilevel"/>
    <w:tmpl w:val="D66EE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D0D6C55"/>
    <w:multiLevelType w:val="multilevel"/>
    <w:tmpl w:val="9CE2F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756103"/>
    <w:multiLevelType w:val="multilevel"/>
    <w:tmpl w:val="116A8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81E5C6A"/>
    <w:multiLevelType w:val="multilevel"/>
    <w:tmpl w:val="22F45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AC1F92"/>
    <w:multiLevelType w:val="multilevel"/>
    <w:tmpl w:val="D4CA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B4C5C99"/>
    <w:multiLevelType w:val="multilevel"/>
    <w:tmpl w:val="6B761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3949048">
    <w:abstractNumId w:val="17"/>
  </w:num>
  <w:num w:numId="2" w16cid:durableId="758985895">
    <w:abstractNumId w:val="26"/>
  </w:num>
  <w:num w:numId="3" w16cid:durableId="2118016226">
    <w:abstractNumId w:val="13"/>
  </w:num>
  <w:num w:numId="4" w16cid:durableId="1369066806">
    <w:abstractNumId w:val="1"/>
  </w:num>
  <w:num w:numId="5" w16cid:durableId="1610891298">
    <w:abstractNumId w:val="24"/>
  </w:num>
  <w:num w:numId="6" w16cid:durableId="1441298766">
    <w:abstractNumId w:val="7"/>
  </w:num>
  <w:num w:numId="7" w16cid:durableId="128790757">
    <w:abstractNumId w:val="23"/>
  </w:num>
  <w:num w:numId="8" w16cid:durableId="1912042272">
    <w:abstractNumId w:val="22"/>
  </w:num>
  <w:num w:numId="9" w16cid:durableId="520704301">
    <w:abstractNumId w:val="20"/>
  </w:num>
  <w:num w:numId="10" w16cid:durableId="658728377">
    <w:abstractNumId w:val="21"/>
  </w:num>
  <w:num w:numId="11" w16cid:durableId="1791972979">
    <w:abstractNumId w:val="10"/>
  </w:num>
  <w:num w:numId="12" w16cid:durableId="2032104326">
    <w:abstractNumId w:val="16"/>
  </w:num>
  <w:num w:numId="13" w16cid:durableId="609893739">
    <w:abstractNumId w:val="12"/>
  </w:num>
  <w:num w:numId="14" w16cid:durableId="1866677249">
    <w:abstractNumId w:val="25"/>
  </w:num>
  <w:num w:numId="15" w16cid:durableId="1297416971">
    <w:abstractNumId w:val="14"/>
  </w:num>
  <w:num w:numId="16" w16cid:durableId="1957448462">
    <w:abstractNumId w:val="19"/>
  </w:num>
  <w:num w:numId="17" w16cid:durableId="1051072720">
    <w:abstractNumId w:val="3"/>
  </w:num>
  <w:num w:numId="18" w16cid:durableId="576405785">
    <w:abstractNumId w:val="8"/>
  </w:num>
  <w:num w:numId="19" w16cid:durableId="2001735175">
    <w:abstractNumId w:val="4"/>
  </w:num>
  <w:num w:numId="20" w16cid:durableId="684870797">
    <w:abstractNumId w:val="15"/>
  </w:num>
  <w:num w:numId="21" w16cid:durableId="1587686263">
    <w:abstractNumId w:val="2"/>
  </w:num>
  <w:num w:numId="22" w16cid:durableId="1372419401">
    <w:abstractNumId w:val="6"/>
  </w:num>
  <w:num w:numId="23" w16cid:durableId="260991894">
    <w:abstractNumId w:val="9"/>
  </w:num>
  <w:num w:numId="24" w16cid:durableId="353195086">
    <w:abstractNumId w:val="5"/>
  </w:num>
  <w:num w:numId="25" w16cid:durableId="995959707">
    <w:abstractNumId w:val="0"/>
  </w:num>
  <w:num w:numId="26" w16cid:durableId="1362433510">
    <w:abstractNumId w:val="11"/>
  </w:num>
  <w:num w:numId="27" w16cid:durableId="14746425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SCaAMobJYK9OaiuISYWwCF1fiaA+f/GMz0eYkKctxF5XXBbVtgB98QunrlTYHQzROq04E4yV387lu2Jd4Gtfzg==" w:salt="/vpQjoalwyzt0IyiVeUAK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B53"/>
    <w:rsid w:val="000E7B0F"/>
    <w:rsid w:val="004F0A0C"/>
    <w:rsid w:val="00526BD3"/>
    <w:rsid w:val="007D412E"/>
    <w:rsid w:val="00844B53"/>
    <w:rsid w:val="00A73C7C"/>
    <w:rsid w:val="00B42F85"/>
    <w:rsid w:val="00BF23B2"/>
    <w:rsid w:val="00E25316"/>
    <w:rsid w:val="00EA5FB3"/>
    <w:rsid w:val="00EE7073"/>
    <w:rsid w:val="00EF2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B432D"/>
  <w15:chartTrackingRefBased/>
  <w15:docId w15:val="{CB5A6133-F5D8-4703-9401-658014718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4B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4B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4B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4B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4B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4B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4B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4B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4B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B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4B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4B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4B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4B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4B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4B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4B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4B53"/>
    <w:rPr>
      <w:rFonts w:eastAsiaTheme="majorEastAsia" w:cstheme="majorBidi"/>
      <w:color w:val="272727" w:themeColor="text1" w:themeTint="D8"/>
    </w:rPr>
  </w:style>
  <w:style w:type="paragraph" w:styleId="Title">
    <w:name w:val="Title"/>
    <w:basedOn w:val="Normal"/>
    <w:next w:val="Normal"/>
    <w:link w:val="TitleChar"/>
    <w:uiPriority w:val="10"/>
    <w:qFormat/>
    <w:rsid w:val="00844B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B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B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B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4B53"/>
    <w:pPr>
      <w:spacing w:before="160"/>
      <w:jc w:val="center"/>
    </w:pPr>
    <w:rPr>
      <w:i/>
      <w:iCs/>
      <w:color w:val="404040" w:themeColor="text1" w:themeTint="BF"/>
    </w:rPr>
  </w:style>
  <w:style w:type="character" w:customStyle="1" w:styleId="QuoteChar">
    <w:name w:val="Quote Char"/>
    <w:basedOn w:val="DefaultParagraphFont"/>
    <w:link w:val="Quote"/>
    <w:uiPriority w:val="29"/>
    <w:rsid w:val="00844B53"/>
    <w:rPr>
      <w:i/>
      <w:iCs/>
      <w:color w:val="404040" w:themeColor="text1" w:themeTint="BF"/>
    </w:rPr>
  </w:style>
  <w:style w:type="paragraph" w:styleId="ListParagraph">
    <w:name w:val="List Paragraph"/>
    <w:basedOn w:val="Normal"/>
    <w:uiPriority w:val="34"/>
    <w:qFormat/>
    <w:rsid w:val="00844B53"/>
    <w:pPr>
      <w:ind w:left="720"/>
      <w:contextualSpacing/>
    </w:pPr>
  </w:style>
  <w:style w:type="character" w:styleId="IntenseEmphasis">
    <w:name w:val="Intense Emphasis"/>
    <w:basedOn w:val="DefaultParagraphFont"/>
    <w:uiPriority w:val="21"/>
    <w:qFormat/>
    <w:rsid w:val="00844B53"/>
    <w:rPr>
      <w:i/>
      <w:iCs/>
      <w:color w:val="0F4761" w:themeColor="accent1" w:themeShade="BF"/>
    </w:rPr>
  </w:style>
  <w:style w:type="paragraph" w:styleId="IntenseQuote">
    <w:name w:val="Intense Quote"/>
    <w:basedOn w:val="Normal"/>
    <w:next w:val="Normal"/>
    <w:link w:val="IntenseQuoteChar"/>
    <w:uiPriority w:val="30"/>
    <w:qFormat/>
    <w:rsid w:val="00844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4B53"/>
    <w:rPr>
      <w:i/>
      <w:iCs/>
      <w:color w:val="0F4761" w:themeColor="accent1" w:themeShade="BF"/>
    </w:rPr>
  </w:style>
  <w:style w:type="character" w:styleId="IntenseReference">
    <w:name w:val="Intense Reference"/>
    <w:basedOn w:val="DefaultParagraphFont"/>
    <w:uiPriority w:val="32"/>
    <w:qFormat/>
    <w:rsid w:val="00844B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2130</Words>
  <Characters>12144</Characters>
  <Application>Microsoft Office Word</Application>
  <DocSecurity>8</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The Texas A&amp;M University System</Company>
  <LinksUpToDate>false</LinksUpToDate>
  <CharactersWithSpaces>14246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Wellborn, Walter</dc:creator>
  <cp:keywords/>
  <dc:description/>
  <cp:lastModifiedBy>Langdon, Michael</cp:lastModifiedBy>
  <cp:revision>4</cp:revision>
  <dcterms:created xsi:type="dcterms:W3CDTF">2026-07-07T14:26:00Z</dcterms:created>
  <dcterms:modified xsi:type="dcterms:W3CDTF">2026-07-07T14:34:00Z</dcterms:modified>
</cp:coreProperties>
</file>