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1D" w:rsidRPr="00017324" w:rsidRDefault="009A131D" w:rsidP="00911895">
      <w:r w:rsidRPr="00017324">
        <w:t>Date</w:t>
      </w:r>
      <w:r w:rsidR="00F3772C" w:rsidRPr="00017324">
        <w:t>:</w:t>
      </w:r>
      <w:r w:rsidR="003E425E" w:rsidRPr="00017324">
        <w:t xml:space="preserve">  </w:t>
      </w:r>
      <w:r w:rsidR="008A3346">
        <w:t>9/21</w:t>
      </w:r>
      <w:r w:rsidR="006631CE" w:rsidRPr="00017324">
        <w:t>/2021</w:t>
      </w:r>
    </w:p>
    <w:p w:rsidR="009A131D" w:rsidRPr="00017324" w:rsidRDefault="009A131D" w:rsidP="00911895">
      <w:r w:rsidRPr="00017324">
        <w:t>Time</w:t>
      </w:r>
      <w:r w:rsidR="00F3772C" w:rsidRPr="00017324">
        <w:t>:</w:t>
      </w:r>
      <w:r w:rsidRPr="00017324">
        <w:t xml:space="preserve"> </w:t>
      </w:r>
      <w:r w:rsidR="003E425E" w:rsidRPr="00017324">
        <w:t xml:space="preserve"> </w:t>
      </w:r>
      <w:r w:rsidR="00C20610" w:rsidRPr="00017324">
        <w:t>1</w:t>
      </w:r>
      <w:r w:rsidR="0062066E" w:rsidRPr="00017324">
        <w:t>1</w:t>
      </w:r>
      <w:r w:rsidR="0064331A" w:rsidRPr="00017324">
        <w:t>:</w:t>
      </w:r>
      <w:r w:rsidR="00C20610" w:rsidRPr="00017324">
        <w:t>0</w:t>
      </w:r>
      <w:r w:rsidR="0064331A" w:rsidRPr="00017324">
        <w:t xml:space="preserve">0 </w:t>
      </w:r>
      <w:r w:rsidR="0062066E" w:rsidRPr="00017324">
        <w:t>a</w:t>
      </w:r>
      <w:r w:rsidR="0064331A" w:rsidRPr="00017324">
        <w:t>m</w:t>
      </w:r>
    </w:p>
    <w:p w:rsidR="009A131D" w:rsidRPr="00017324" w:rsidRDefault="00B85B9F" w:rsidP="00911895">
      <w:r w:rsidRPr="00017324">
        <w:t>Location</w:t>
      </w:r>
      <w:r w:rsidR="00F3772C" w:rsidRPr="00017324">
        <w:t>:</w:t>
      </w:r>
      <w:r w:rsidRPr="00017324">
        <w:t xml:space="preserve">  </w:t>
      </w:r>
      <w:r w:rsidR="009A131D" w:rsidRPr="00017324">
        <w:t>WebEx</w:t>
      </w:r>
    </w:p>
    <w:p w:rsidR="00547112" w:rsidRPr="00017324" w:rsidRDefault="00547112" w:rsidP="00911895"/>
    <w:p w:rsidR="00846B06" w:rsidRPr="00291467" w:rsidRDefault="009A131D" w:rsidP="00141EB9">
      <w:pPr>
        <w:pStyle w:val="ListParagraph"/>
        <w:numPr>
          <w:ilvl w:val="0"/>
          <w:numId w:val="38"/>
        </w:numPr>
      </w:pPr>
      <w:r w:rsidRPr="00291467">
        <w:t xml:space="preserve">Welcome &amp; </w:t>
      </w:r>
      <w:r w:rsidR="00992B1D">
        <w:t xml:space="preserve">Attendance </w:t>
      </w:r>
    </w:p>
    <w:p w:rsidR="00547112" w:rsidRPr="00017324" w:rsidRDefault="00547112" w:rsidP="00911895"/>
    <w:tbl>
      <w:tblPr>
        <w:tblStyle w:val="TableGrid"/>
        <w:tblW w:w="7825" w:type="dxa"/>
        <w:tblInd w:w="607" w:type="dxa"/>
        <w:tblLook w:val="04A0" w:firstRow="1" w:lastRow="0" w:firstColumn="1" w:lastColumn="0" w:noHBand="0" w:noVBand="1"/>
        <w:tblCaption w:val="Attendance"/>
      </w:tblPr>
      <w:tblGrid>
        <w:gridCol w:w="2446"/>
        <w:gridCol w:w="427"/>
        <w:gridCol w:w="2158"/>
        <w:gridCol w:w="363"/>
        <w:gridCol w:w="2068"/>
        <w:gridCol w:w="363"/>
      </w:tblGrid>
      <w:tr w:rsidR="00CA7B0D" w:rsidRPr="00017324" w:rsidTr="00017324">
        <w:trPr>
          <w:trHeight w:val="287"/>
          <w:tblHeader/>
        </w:trPr>
        <w:tc>
          <w:tcPr>
            <w:tcW w:w="2446" w:type="dxa"/>
            <w:vAlign w:val="center"/>
          </w:tcPr>
          <w:p w:rsidR="00CA7B0D" w:rsidRPr="00017324" w:rsidRDefault="00CA7B0D" w:rsidP="00911895">
            <w:r w:rsidRPr="00017324">
              <w:t>Name</w:t>
            </w:r>
          </w:p>
        </w:tc>
        <w:tc>
          <w:tcPr>
            <w:tcW w:w="427" w:type="dxa"/>
            <w:vAlign w:val="center"/>
          </w:tcPr>
          <w:p w:rsidR="00CA7B0D" w:rsidRPr="00017324" w:rsidRDefault="00CA7B0D" w:rsidP="00911895"/>
        </w:tc>
        <w:tc>
          <w:tcPr>
            <w:tcW w:w="2158" w:type="dxa"/>
            <w:vAlign w:val="center"/>
          </w:tcPr>
          <w:p w:rsidR="00CA7B0D" w:rsidRPr="00017324" w:rsidRDefault="00CA7B0D" w:rsidP="00911895">
            <w:r w:rsidRPr="00017324">
              <w:t>Name</w:t>
            </w:r>
          </w:p>
        </w:tc>
        <w:tc>
          <w:tcPr>
            <w:tcW w:w="363" w:type="dxa"/>
            <w:vAlign w:val="center"/>
          </w:tcPr>
          <w:p w:rsidR="00CA7B0D" w:rsidRPr="00017324" w:rsidRDefault="00CA7B0D" w:rsidP="00911895"/>
        </w:tc>
        <w:tc>
          <w:tcPr>
            <w:tcW w:w="2068" w:type="dxa"/>
            <w:vAlign w:val="center"/>
          </w:tcPr>
          <w:p w:rsidR="00CA7B0D" w:rsidRPr="00017324" w:rsidRDefault="00CA7B0D" w:rsidP="00911895">
            <w:r w:rsidRPr="00017324">
              <w:t>Name</w:t>
            </w:r>
          </w:p>
        </w:tc>
        <w:tc>
          <w:tcPr>
            <w:tcW w:w="363" w:type="dxa"/>
            <w:vAlign w:val="center"/>
          </w:tcPr>
          <w:p w:rsidR="00CA7B0D" w:rsidRPr="00017324" w:rsidRDefault="00CA7B0D" w:rsidP="00911895"/>
        </w:tc>
      </w:tr>
      <w:tr w:rsidR="007C2695" w:rsidRPr="00017324" w:rsidTr="00017324">
        <w:trPr>
          <w:trHeight w:val="287"/>
        </w:trPr>
        <w:tc>
          <w:tcPr>
            <w:tcW w:w="2446" w:type="dxa"/>
            <w:vAlign w:val="center"/>
          </w:tcPr>
          <w:p w:rsidR="007C2695" w:rsidRPr="00017324" w:rsidRDefault="009E39B1" w:rsidP="00911895">
            <w:r w:rsidRPr="00911895">
              <w:t>Kami Xiong</w:t>
            </w:r>
          </w:p>
        </w:tc>
        <w:tc>
          <w:tcPr>
            <w:tcW w:w="427" w:type="dxa"/>
            <w:vAlign w:val="center"/>
          </w:tcPr>
          <w:p w:rsidR="007C2695" w:rsidRPr="00017324" w:rsidRDefault="00E72DD2" w:rsidP="00911895">
            <w:r>
              <w:t>X</w:t>
            </w:r>
          </w:p>
        </w:tc>
        <w:tc>
          <w:tcPr>
            <w:tcW w:w="2158" w:type="dxa"/>
            <w:vAlign w:val="center"/>
          </w:tcPr>
          <w:p w:rsidR="007C2695" w:rsidRPr="00017324" w:rsidRDefault="007C2695" w:rsidP="00911895">
            <w:r w:rsidRPr="00017324">
              <w:t>Jennifer Hobbs</w:t>
            </w:r>
          </w:p>
        </w:tc>
        <w:tc>
          <w:tcPr>
            <w:tcW w:w="363" w:type="dxa"/>
            <w:vAlign w:val="center"/>
          </w:tcPr>
          <w:p w:rsidR="007C2695" w:rsidRPr="00017324" w:rsidRDefault="007C2695" w:rsidP="00911895"/>
        </w:tc>
        <w:tc>
          <w:tcPr>
            <w:tcW w:w="2068" w:type="dxa"/>
            <w:vAlign w:val="center"/>
          </w:tcPr>
          <w:p w:rsidR="007C2695" w:rsidRPr="00017324" w:rsidRDefault="007C2695" w:rsidP="00911895">
            <w:r w:rsidRPr="00017324">
              <w:t>DawnAnn Wilson</w:t>
            </w:r>
          </w:p>
        </w:tc>
        <w:tc>
          <w:tcPr>
            <w:tcW w:w="363" w:type="dxa"/>
            <w:vAlign w:val="center"/>
          </w:tcPr>
          <w:p w:rsidR="007C2695" w:rsidRPr="00017324" w:rsidRDefault="00E72DD2" w:rsidP="00911895">
            <w:r>
              <w:t>X</w:t>
            </w:r>
          </w:p>
        </w:tc>
      </w:tr>
      <w:tr w:rsidR="007C2695" w:rsidRPr="00017324" w:rsidTr="00017324">
        <w:tc>
          <w:tcPr>
            <w:tcW w:w="2446" w:type="dxa"/>
            <w:vAlign w:val="center"/>
          </w:tcPr>
          <w:p w:rsidR="007C2695" w:rsidRPr="00017324" w:rsidRDefault="007C2695" w:rsidP="00911895">
            <w:r w:rsidRPr="00017324">
              <w:t>Tina Flores-Nevarez</w:t>
            </w:r>
          </w:p>
        </w:tc>
        <w:tc>
          <w:tcPr>
            <w:tcW w:w="427" w:type="dxa"/>
            <w:vAlign w:val="center"/>
          </w:tcPr>
          <w:p w:rsidR="007C2695" w:rsidRPr="00017324" w:rsidRDefault="00E72DD2" w:rsidP="00911895">
            <w:r>
              <w:t>X</w:t>
            </w:r>
          </w:p>
        </w:tc>
        <w:tc>
          <w:tcPr>
            <w:tcW w:w="2158" w:type="dxa"/>
            <w:vAlign w:val="center"/>
          </w:tcPr>
          <w:p w:rsidR="007C2695" w:rsidRPr="00017324" w:rsidRDefault="007C2695" w:rsidP="00911895">
            <w:r w:rsidRPr="00017324">
              <w:t>Kristen Suehs</w:t>
            </w:r>
          </w:p>
        </w:tc>
        <w:tc>
          <w:tcPr>
            <w:tcW w:w="363" w:type="dxa"/>
            <w:vAlign w:val="center"/>
          </w:tcPr>
          <w:p w:rsidR="007C2695" w:rsidRPr="00017324" w:rsidRDefault="007C2695" w:rsidP="00911895"/>
        </w:tc>
        <w:tc>
          <w:tcPr>
            <w:tcW w:w="2068" w:type="dxa"/>
            <w:vAlign w:val="center"/>
          </w:tcPr>
          <w:p w:rsidR="007C2695" w:rsidRPr="00017324" w:rsidRDefault="007C2695" w:rsidP="00911895">
            <w:r w:rsidRPr="00017324">
              <w:t>Dr. David A Giles</w:t>
            </w:r>
          </w:p>
        </w:tc>
        <w:tc>
          <w:tcPr>
            <w:tcW w:w="363" w:type="dxa"/>
            <w:vAlign w:val="center"/>
          </w:tcPr>
          <w:p w:rsidR="007C2695" w:rsidRPr="00017324" w:rsidRDefault="008732A3" w:rsidP="00911895">
            <w:r>
              <w:t>X</w:t>
            </w:r>
          </w:p>
        </w:tc>
      </w:tr>
      <w:tr w:rsidR="007C2695" w:rsidRPr="00017324" w:rsidTr="00017324">
        <w:tc>
          <w:tcPr>
            <w:tcW w:w="2446" w:type="dxa"/>
            <w:vAlign w:val="center"/>
          </w:tcPr>
          <w:p w:rsidR="007C2695" w:rsidRPr="00017324" w:rsidRDefault="007C2695" w:rsidP="00911895">
            <w:r w:rsidRPr="00017324">
              <w:t>Elizabeth Schwartz</w:t>
            </w:r>
          </w:p>
        </w:tc>
        <w:tc>
          <w:tcPr>
            <w:tcW w:w="427" w:type="dxa"/>
            <w:vAlign w:val="center"/>
          </w:tcPr>
          <w:p w:rsidR="007C2695" w:rsidRPr="00017324" w:rsidRDefault="00E72DD2" w:rsidP="00911895">
            <w:r>
              <w:t>X</w:t>
            </w:r>
          </w:p>
        </w:tc>
        <w:tc>
          <w:tcPr>
            <w:tcW w:w="2158" w:type="dxa"/>
            <w:vAlign w:val="center"/>
          </w:tcPr>
          <w:p w:rsidR="007C2695" w:rsidRPr="00017324" w:rsidRDefault="007C2695" w:rsidP="00911895">
            <w:r w:rsidRPr="00017324">
              <w:t>Kay Schubert</w:t>
            </w:r>
          </w:p>
        </w:tc>
        <w:tc>
          <w:tcPr>
            <w:tcW w:w="363" w:type="dxa"/>
            <w:vAlign w:val="center"/>
          </w:tcPr>
          <w:p w:rsidR="007C2695" w:rsidRPr="00017324" w:rsidRDefault="00E72DD2" w:rsidP="00911895">
            <w:r>
              <w:t>X</w:t>
            </w:r>
          </w:p>
        </w:tc>
        <w:tc>
          <w:tcPr>
            <w:tcW w:w="2068" w:type="dxa"/>
            <w:vAlign w:val="center"/>
          </w:tcPr>
          <w:p w:rsidR="007C2695" w:rsidRPr="00017324" w:rsidRDefault="005B1590" w:rsidP="00911895">
            <w:r>
              <w:t>Shelly McCune</w:t>
            </w:r>
          </w:p>
        </w:tc>
        <w:tc>
          <w:tcPr>
            <w:tcW w:w="363" w:type="dxa"/>
            <w:vAlign w:val="center"/>
          </w:tcPr>
          <w:p w:rsidR="007C2695" w:rsidRPr="00017324" w:rsidRDefault="007C2695" w:rsidP="00911895"/>
        </w:tc>
      </w:tr>
      <w:tr w:rsidR="007C2695" w:rsidRPr="00017324" w:rsidTr="00017324">
        <w:tc>
          <w:tcPr>
            <w:tcW w:w="2446" w:type="dxa"/>
            <w:vAlign w:val="center"/>
          </w:tcPr>
          <w:p w:rsidR="007C2695" w:rsidRPr="00017324" w:rsidRDefault="007C2695" w:rsidP="00911895">
            <w:r w:rsidRPr="00017324">
              <w:t>Kelli Holt</w:t>
            </w:r>
          </w:p>
        </w:tc>
        <w:tc>
          <w:tcPr>
            <w:tcW w:w="427" w:type="dxa"/>
            <w:vAlign w:val="center"/>
          </w:tcPr>
          <w:p w:rsidR="007C2695" w:rsidRPr="00017324" w:rsidRDefault="00E72DD2" w:rsidP="00911895">
            <w:r>
              <w:t>X</w:t>
            </w:r>
          </w:p>
        </w:tc>
        <w:tc>
          <w:tcPr>
            <w:tcW w:w="2158" w:type="dxa"/>
            <w:vAlign w:val="center"/>
          </w:tcPr>
          <w:p w:rsidR="007C2695" w:rsidRPr="00017324" w:rsidRDefault="007C2695" w:rsidP="00911895">
            <w:r w:rsidRPr="00017324">
              <w:t>Martha Alexander</w:t>
            </w:r>
          </w:p>
        </w:tc>
        <w:tc>
          <w:tcPr>
            <w:tcW w:w="363" w:type="dxa"/>
            <w:vAlign w:val="center"/>
          </w:tcPr>
          <w:p w:rsidR="007C2695" w:rsidRPr="00017324" w:rsidRDefault="008732A3" w:rsidP="00911895">
            <w:r>
              <w:t>X</w:t>
            </w:r>
          </w:p>
        </w:tc>
        <w:tc>
          <w:tcPr>
            <w:tcW w:w="2068" w:type="dxa"/>
            <w:vAlign w:val="center"/>
          </w:tcPr>
          <w:p w:rsidR="007C2695" w:rsidRPr="00017324" w:rsidRDefault="007C2695" w:rsidP="00911895">
            <w:r w:rsidRPr="00017324">
              <w:t>Debra Cortinas</w:t>
            </w:r>
          </w:p>
        </w:tc>
        <w:tc>
          <w:tcPr>
            <w:tcW w:w="363" w:type="dxa"/>
            <w:vAlign w:val="center"/>
          </w:tcPr>
          <w:p w:rsidR="007C2695" w:rsidRPr="00017324" w:rsidRDefault="008732A3" w:rsidP="00911895">
            <w:r>
              <w:t>X</w:t>
            </w:r>
          </w:p>
        </w:tc>
      </w:tr>
      <w:tr w:rsidR="007C2695" w:rsidRPr="00017324" w:rsidTr="00017324">
        <w:trPr>
          <w:trHeight w:val="58"/>
        </w:trPr>
        <w:tc>
          <w:tcPr>
            <w:tcW w:w="2446" w:type="dxa"/>
            <w:vAlign w:val="center"/>
          </w:tcPr>
          <w:p w:rsidR="007C2695" w:rsidRPr="00017324" w:rsidRDefault="007C2695" w:rsidP="00911895">
            <w:r w:rsidRPr="00017324">
              <w:t>Laura Quirino</w:t>
            </w:r>
          </w:p>
        </w:tc>
        <w:tc>
          <w:tcPr>
            <w:tcW w:w="427" w:type="dxa"/>
            <w:vAlign w:val="center"/>
          </w:tcPr>
          <w:p w:rsidR="007C2695" w:rsidRPr="00017324" w:rsidRDefault="00E72DD2" w:rsidP="00911895">
            <w:r>
              <w:t>X</w:t>
            </w:r>
          </w:p>
        </w:tc>
        <w:tc>
          <w:tcPr>
            <w:tcW w:w="2158" w:type="dxa"/>
            <w:vAlign w:val="center"/>
          </w:tcPr>
          <w:p w:rsidR="007C2695" w:rsidRPr="00017324" w:rsidRDefault="007C2695" w:rsidP="00911895">
            <w:r w:rsidRPr="00017324">
              <w:t>Keisha Lamb</w:t>
            </w:r>
          </w:p>
        </w:tc>
        <w:tc>
          <w:tcPr>
            <w:tcW w:w="363" w:type="dxa"/>
            <w:vAlign w:val="center"/>
          </w:tcPr>
          <w:p w:rsidR="007C2695" w:rsidRPr="00017324" w:rsidRDefault="008732A3" w:rsidP="00911895">
            <w:r>
              <w:t>X</w:t>
            </w:r>
          </w:p>
        </w:tc>
        <w:tc>
          <w:tcPr>
            <w:tcW w:w="2068" w:type="dxa"/>
            <w:vAlign w:val="center"/>
          </w:tcPr>
          <w:p w:rsidR="007C2695" w:rsidRPr="00017324" w:rsidRDefault="007C2695" w:rsidP="00911895">
            <w:r w:rsidRPr="00017324">
              <w:t>Lloyd Butler</w:t>
            </w:r>
          </w:p>
        </w:tc>
        <w:tc>
          <w:tcPr>
            <w:tcW w:w="363" w:type="dxa"/>
            <w:vAlign w:val="center"/>
          </w:tcPr>
          <w:p w:rsidR="007C2695" w:rsidRPr="00017324" w:rsidRDefault="007C2695" w:rsidP="00911895"/>
        </w:tc>
      </w:tr>
      <w:tr w:rsidR="007C2695" w:rsidRPr="00017324" w:rsidTr="00017324">
        <w:tc>
          <w:tcPr>
            <w:tcW w:w="2446" w:type="dxa"/>
            <w:vAlign w:val="center"/>
          </w:tcPr>
          <w:p w:rsidR="007C2695" w:rsidRPr="00017324" w:rsidRDefault="007C2695" w:rsidP="00911895">
            <w:r w:rsidRPr="00017324">
              <w:t>Brad Blair</w:t>
            </w:r>
          </w:p>
        </w:tc>
        <w:tc>
          <w:tcPr>
            <w:tcW w:w="427" w:type="dxa"/>
            <w:vAlign w:val="center"/>
          </w:tcPr>
          <w:p w:rsidR="007C2695" w:rsidRPr="00017324" w:rsidRDefault="00E72DD2" w:rsidP="00911895">
            <w:r>
              <w:t>X</w:t>
            </w:r>
          </w:p>
        </w:tc>
        <w:tc>
          <w:tcPr>
            <w:tcW w:w="2158" w:type="dxa"/>
            <w:vAlign w:val="center"/>
          </w:tcPr>
          <w:p w:rsidR="007C2695" w:rsidRPr="00017324" w:rsidRDefault="00911895" w:rsidP="00911895">
            <w:r>
              <w:t>Tricia Landers</w:t>
            </w:r>
          </w:p>
        </w:tc>
        <w:tc>
          <w:tcPr>
            <w:tcW w:w="363" w:type="dxa"/>
            <w:vAlign w:val="center"/>
          </w:tcPr>
          <w:p w:rsidR="007C2695" w:rsidRPr="00017324" w:rsidRDefault="007C2695" w:rsidP="00911895"/>
        </w:tc>
        <w:tc>
          <w:tcPr>
            <w:tcW w:w="2068" w:type="dxa"/>
            <w:vAlign w:val="center"/>
          </w:tcPr>
          <w:p w:rsidR="007C2695" w:rsidRPr="00017324" w:rsidRDefault="009E39B1" w:rsidP="00911895">
            <w:r w:rsidRPr="009E39B1">
              <w:t>Elvia Oliva</w:t>
            </w:r>
          </w:p>
        </w:tc>
        <w:tc>
          <w:tcPr>
            <w:tcW w:w="363" w:type="dxa"/>
            <w:vAlign w:val="center"/>
          </w:tcPr>
          <w:p w:rsidR="007C2695" w:rsidRPr="00017324" w:rsidRDefault="00E72DD2" w:rsidP="00911895">
            <w:r>
              <w:t>X</w:t>
            </w:r>
          </w:p>
        </w:tc>
      </w:tr>
      <w:tr w:rsidR="008A3346" w:rsidRPr="00017324" w:rsidTr="00017324">
        <w:tc>
          <w:tcPr>
            <w:tcW w:w="2446" w:type="dxa"/>
            <w:vAlign w:val="center"/>
          </w:tcPr>
          <w:p w:rsidR="008A3346" w:rsidRPr="00017324" w:rsidRDefault="009E39B1" w:rsidP="00911895">
            <w:r w:rsidRPr="009E39B1">
              <w:t>Tina Pennington</w:t>
            </w:r>
          </w:p>
        </w:tc>
        <w:tc>
          <w:tcPr>
            <w:tcW w:w="427" w:type="dxa"/>
            <w:vAlign w:val="center"/>
          </w:tcPr>
          <w:p w:rsidR="008A3346" w:rsidRPr="00017324" w:rsidRDefault="00E72DD2" w:rsidP="00911895">
            <w:r>
              <w:t>X</w:t>
            </w:r>
          </w:p>
        </w:tc>
        <w:tc>
          <w:tcPr>
            <w:tcW w:w="2158" w:type="dxa"/>
            <w:vAlign w:val="center"/>
          </w:tcPr>
          <w:p w:rsidR="008A3346" w:rsidRDefault="008A3346" w:rsidP="00911895"/>
        </w:tc>
        <w:tc>
          <w:tcPr>
            <w:tcW w:w="363" w:type="dxa"/>
            <w:vAlign w:val="center"/>
          </w:tcPr>
          <w:p w:rsidR="008A3346" w:rsidRPr="00017324" w:rsidRDefault="008A3346" w:rsidP="00911895"/>
        </w:tc>
        <w:tc>
          <w:tcPr>
            <w:tcW w:w="2068" w:type="dxa"/>
            <w:vAlign w:val="center"/>
          </w:tcPr>
          <w:p w:rsidR="008A3346" w:rsidRPr="00017324" w:rsidRDefault="008A3346" w:rsidP="00911895"/>
        </w:tc>
        <w:tc>
          <w:tcPr>
            <w:tcW w:w="363" w:type="dxa"/>
            <w:vAlign w:val="center"/>
          </w:tcPr>
          <w:p w:rsidR="008A3346" w:rsidRPr="00017324" w:rsidRDefault="008A3346" w:rsidP="00911895"/>
        </w:tc>
      </w:tr>
    </w:tbl>
    <w:p w:rsidR="005C4926" w:rsidRPr="00017324" w:rsidRDefault="005C4926" w:rsidP="00911895"/>
    <w:p w:rsidR="00911895" w:rsidRDefault="007C2858" w:rsidP="00C1705E">
      <w:pPr>
        <w:ind w:left="720"/>
      </w:pPr>
      <w:r w:rsidRPr="00017324">
        <w:t>Additional attendees:</w:t>
      </w:r>
      <w:r w:rsidR="007C6D9C" w:rsidRPr="00017324">
        <w:t xml:space="preserve"> </w:t>
      </w:r>
      <w:r w:rsidR="00017324" w:rsidRPr="00017324">
        <w:t xml:space="preserve">Meagan Kuitu, </w:t>
      </w:r>
      <w:r w:rsidR="00E72DD2">
        <w:t xml:space="preserve">Amy Suter, Angela Crosby, </w:t>
      </w:r>
      <w:r w:rsidR="00E72DD2" w:rsidRPr="00E72DD2">
        <w:t>David Gutierrez, Sergey Nyrkov, Wally Wellborn, James Ross,</w:t>
      </w:r>
      <w:r w:rsidR="00C1705E" w:rsidRPr="00C1705E">
        <w:t xml:space="preserve"> Sri Kamarthi, Nancy Hamilton,</w:t>
      </w:r>
      <w:r w:rsidR="00C1705E">
        <w:t xml:space="preserve"> Carey Hutchison,</w:t>
      </w:r>
    </w:p>
    <w:p w:rsidR="00141EB9" w:rsidRDefault="00141EB9" w:rsidP="00911895"/>
    <w:p w:rsidR="009E39B1" w:rsidRDefault="009E39B1" w:rsidP="009E39B1">
      <w:pPr>
        <w:pStyle w:val="ListParagraph"/>
        <w:numPr>
          <w:ilvl w:val="0"/>
          <w:numId w:val="38"/>
        </w:numPr>
      </w:pPr>
      <w:r>
        <w:t>Announcement on resource change</w:t>
      </w:r>
      <w:r w:rsidR="00904830">
        <w:t>s</w:t>
      </w:r>
    </w:p>
    <w:p w:rsidR="009E39B1" w:rsidRDefault="009E39B1" w:rsidP="009E39B1">
      <w:pPr>
        <w:pStyle w:val="ListParagraph"/>
      </w:pPr>
    </w:p>
    <w:p w:rsidR="005B53A1" w:rsidRDefault="009A131D" w:rsidP="009E39B1">
      <w:pPr>
        <w:pStyle w:val="ListParagraph"/>
        <w:numPr>
          <w:ilvl w:val="0"/>
          <w:numId w:val="38"/>
        </w:numPr>
      </w:pPr>
      <w:r w:rsidRPr="00291467">
        <w:t>Action Item Review</w:t>
      </w:r>
    </w:p>
    <w:p w:rsidR="00EB120C" w:rsidRDefault="00EB120C" w:rsidP="00EB120C">
      <w:pPr>
        <w:pStyle w:val="ListParagraph"/>
        <w:numPr>
          <w:ilvl w:val="1"/>
          <w:numId w:val="38"/>
        </w:numPr>
      </w:pPr>
      <w:r w:rsidRPr="005B1590">
        <w:t>Update to System Member Representation in Working Group</w:t>
      </w:r>
    </w:p>
    <w:p w:rsidR="00C1705E" w:rsidRDefault="00C1705E" w:rsidP="00C1705E">
      <w:pPr>
        <w:pStyle w:val="ListParagraph"/>
        <w:numPr>
          <w:ilvl w:val="2"/>
          <w:numId w:val="38"/>
        </w:numPr>
      </w:pPr>
      <w:r>
        <w:t>Expanding working group to have representation from each System Member</w:t>
      </w:r>
    </w:p>
    <w:p w:rsidR="00C1705E" w:rsidRDefault="00C1705E" w:rsidP="00C1705E">
      <w:pPr>
        <w:pStyle w:val="ListParagraph"/>
        <w:numPr>
          <w:ilvl w:val="2"/>
          <w:numId w:val="38"/>
        </w:numPr>
      </w:pPr>
      <w:r>
        <w:t>Welcome Elvia Oliva and Tina Pennington, representing TTI and TAMUG</w:t>
      </w:r>
    </w:p>
    <w:p w:rsidR="00EB120C" w:rsidRPr="006631CE" w:rsidRDefault="00EB120C" w:rsidP="00EB120C"/>
    <w:p w:rsidR="007C2695" w:rsidRDefault="00EB120C" w:rsidP="00141EB9">
      <w:pPr>
        <w:pStyle w:val="ListParagraph"/>
        <w:numPr>
          <w:ilvl w:val="0"/>
          <w:numId w:val="38"/>
        </w:numPr>
      </w:pPr>
      <w:r>
        <w:t>New Item</w:t>
      </w:r>
    </w:p>
    <w:p w:rsidR="00EB120C" w:rsidRDefault="00EB120C" w:rsidP="00EB120C">
      <w:pPr>
        <w:pStyle w:val="ListParagraph"/>
        <w:numPr>
          <w:ilvl w:val="1"/>
          <w:numId w:val="38"/>
        </w:numPr>
      </w:pPr>
      <w:r>
        <w:t>Review additional turnover reports</w:t>
      </w:r>
    </w:p>
    <w:p w:rsidR="00C1705E" w:rsidRDefault="00C1705E" w:rsidP="00C1705E">
      <w:pPr>
        <w:pStyle w:val="ListParagraph"/>
        <w:numPr>
          <w:ilvl w:val="2"/>
          <w:numId w:val="38"/>
        </w:numPr>
      </w:pPr>
      <w:r>
        <w:t>Annual Turnover by Company</w:t>
      </w:r>
    </w:p>
    <w:p w:rsidR="00C1705E" w:rsidRDefault="00C1705E" w:rsidP="00C1705E">
      <w:pPr>
        <w:pStyle w:val="ListParagraph"/>
        <w:numPr>
          <w:ilvl w:val="3"/>
          <w:numId w:val="38"/>
        </w:numPr>
      </w:pPr>
      <w:r>
        <w:t xml:space="preserve">Date prompts defaulting to the past 5 years. If we display as a </w:t>
      </w:r>
      <w:proofErr w:type="spellStart"/>
      <w:r>
        <w:t>worklet</w:t>
      </w:r>
      <w:proofErr w:type="spellEnd"/>
      <w:r>
        <w:t xml:space="preserve"> rather than just a menu link, is 5 years appropriate?</w:t>
      </w:r>
    </w:p>
    <w:p w:rsidR="00B92589" w:rsidRDefault="00B92589" w:rsidP="00B92589">
      <w:pPr>
        <w:pStyle w:val="ListParagraph"/>
        <w:numPr>
          <w:ilvl w:val="4"/>
          <w:numId w:val="38"/>
        </w:numPr>
      </w:pPr>
      <w:r>
        <w:t>Elizabeth</w:t>
      </w:r>
      <w:r w:rsidR="0045066E">
        <w:t xml:space="preserve"> Schwartz</w:t>
      </w:r>
      <w:r>
        <w:t>: yes- this is preferable to 3 or 4. Eventually we’ll have the full 5 years, and as long as people are aware of the start date, it would be fine.</w:t>
      </w:r>
    </w:p>
    <w:p w:rsidR="0045066E" w:rsidRDefault="0045066E" w:rsidP="00B92589">
      <w:pPr>
        <w:pStyle w:val="ListParagraph"/>
        <w:numPr>
          <w:ilvl w:val="4"/>
          <w:numId w:val="38"/>
        </w:numPr>
      </w:pPr>
      <w:r>
        <w:t>Kay Schubert, Keisha Lamb – recommends holding off on inclusion of partial year until 5 full years of data is available.</w:t>
      </w:r>
    </w:p>
    <w:p w:rsidR="0045066E" w:rsidRDefault="0045066E" w:rsidP="00B92589">
      <w:pPr>
        <w:pStyle w:val="ListParagraph"/>
        <w:numPr>
          <w:ilvl w:val="4"/>
          <w:numId w:val="38"/>
        </w:numPr>
      </w:pPr>
      <w:r>
        <w:t>Elvia Oliva – recommends 3 years to start with. The data should be accurate (and incomplete data is misleading).</w:t>
      </w:r>
    </w:p>
    <w:p w:rsidR="0045066E" w:rsidRDefault="0045066E" w:rsidP="00B92589">
      <w:pPr>
        <w:pStyle w:val="ListParagraph"/>
        <w:numPr>
          <w:ilvl w:val="4"/>
          <w:numId w:val="38"/>
        </w:numPr>
      </w:pPr>
      <w:r>
        <w:t>Dave Giles – recommends leaving it at 5 years to avoid changes going forward</w:t>
      </w:r>
    </w:p>
    <w:p w:rsidR="0045066E" w:rsidRDefault="0045066E" w:rsidP="0045066E">
      <w:pPr>
        <w:pStyle w:val="ListParagraph"/>
        <w:numPr>
          <w:ilvl w:val="4"/>
          <w:numId w:val="38"/>
        </w:numPr>
      </w:pPr>
      <w:r>
        <w:t xml:space="preserve">Debra Cortinas - </w:t>
      </w:r>
      <w:r w:rsidRPr="0045066E">
        <w:t>displaying inaccura</w:t>
      </w:r>
      <w:r>
        <w:t>t</w:t>
      </w:r>
      <w:r w:rsidRPr="0045066E">
        <w:t>e data impacts WD cred</w:t>
      </w:r>
      <w:r>
        <w:t>i</w:t>
      </w:r>
      <w:r w:rsidRPr="0045066E">
        <w:t>bility</w:t>
      </w:r>
    </w:p>
    <w:p w:rsidR="0045066E" w:rsidRDefault="0045066E" w:rsidP="00B92589">
      <w:pPr>
        <w:pStyle w:val="ListParagraph"/>
        <w:numPr>
          <w:ilvl w:val="4"/>
          <w:numId w:val="38"/>
        </w:numPr>
      </w:pPr>
      <w:r w:rsidRPr="00A34E11">
        <w:rPr>
          <w:highlight w:val="yellow"/>
        </w:rPr>
        <w:t>Decision</w:t>
      </w:r>
      <w:r>
        <w:t>: Starting prompt to be defaulted to 9/1/18 (FY19)</w:t>
      </w:r>
      <w:r w:rsidR="008732A3">
        <w:t>, add prompt instruction to avoid confusion</w:t>
      </w:r>
    </w:p>
    <w:p w:rsidR="008732A3" w:rsidRDefault="0045066E" w:rsidP="008732A3">
      <w:pPr>
        <w:pStyle w:val="ListParagraph"/>
        <w:numPr>
          <w:ilvl w:val="4"/>
          <w:numId w:val="38"/>
        </w:numPr>
      </w:pPr>
      <w:r>
        <w:t xml:space="preserve">Clarification on </w:t>
      </w:r>
      <w:r w:rsidR="00A34E11">
        <w:t>running by calendar year: although not impossible, we would need further research to develop this</w:t>
      </w:r>
    </w:p>
    <w:p w:rsidR="008732A3" w:rsidRDefault="008732A3" w:rsidP="008732A3">
      <w:pPr>
        <w:pStyle w:val="ListParagraph"/>
        <w:numPr>
          <w:ilvl w:val="4"/>
          <w:numId w:val="38"/>
        </w:numPr>
      </w:pPr>
      <w:r>
        <w:t>Headcounts are summed per month and divided by 12 to get average headcount</w:t>
      </w:r>
    </w:p>
    <w:p w:rsidR="008732A3" w:rsidRDefault="008732A3" w:rsidP="008732A3">
      <w:pPr>
        <w:pStyle w:val="ListParagraph"/>
        <w:ind w:left="3600"/>
      </w:pPr>
    </w:p>
    <w:p w:rsidR="00C1705E" w:rsidRDefault="00C1705E" w:rsidP="00C1705E">
      <w:pPr>
        <w:pStyle w:val="ListParagraph"/>
        <w:numPr>
          <w:ilvl w:val="3"/>
          <w:numId w:val="38"/>
        </w:numPr>
      </w:pPr>
      <w:r>
        <w:lastRenderedPageBreak/>
        <w:t xml:space="preserve">Note prompt instructions related to fiscal years – it will </w:t>
      </w:r>
      <w:r w:rsidR="00B92589">
        <w:t>automatically include whole fiscal years based-on the date range.</w:t>
      </w:r>
    </w:p>
    <w:p w:rsidR="00B92589" w:rsidRDefault="00B92589" w:rsidP="00C1705E">
      <w:pPr>
        <w:pStyle w:val="ListParagraph"/>
        <w:numPr>
          <w:ilvl w:val="3"/>
          <w:numId w:val="38"/>
        </w:numPr>
      </w:pPr>
      <w:r>
        <w:t>Keep in mind the Workday implementation date in December 2017; data for FY18 is a partial year.</w:t>
      </w:r>
    </w:p>
    <w:p w:rsidR="00B92589" w:rsidRDefault="00B92589" w:rsidP="00C1705E">
      <w:pPr>
        <w:pStyle w:val="ListParagraph"/>
        <w:numPr>
          <w:ilvl w:val="3"/>
          <w:numId w:val="38"/>
        </w:numPr>
      </w:pPr>
      <w:r>
        <w:t>Feedback from Elizabeth Schwartz – I like it; it is simple. The rate and counts together is helpful.</w:t>
      </w:r>
    </w:p>
    <w:p w:rsidR="00C1705E" w:rsidRDefault="00C1705E" w:rsidP="00C1705E">
      <w:pPr>
        <w:pStyle w:val="ListParagraph"/>
        <w:numPr>
          <w:ilvl w:val="2"/>
          <w:numId w:val="38"/>
        </w:numPr>
      </w:pPr>
      <w:r>
        <w:t>Quarterly Turnover Comparison Year over Year</w:t>
      </w:r>
    </w:p>
    <w:p w:rsidR="00B92589" w:rsidRDefault="00B92589" w:rsidP="00B92589">
      <w:pPr>
        <w:pStyle w:val="ListParagraph"/>
        <w:numPr>
          <w:ilvl w:val="3"/>
          <w:numId w:val="38"/>
        </w:numPr>
      </w:pPr>
      <w:r>
        <w:t>Elizabeth, Tina: this is a great report</w:t>
      </w:r>
    </w:p>
    <w:p w:rsidR="00C1705E" w:rsidRDefault="00C1705E" w:rsidP="00C1705E">
      <w:pPr>
        <w:pStyle w:val="ListParagraph"/>
        <w:numPr>
          <w:ilvl w:val="2"/>
          <w:numId w:val="38"/>
        </w:numPr>
      </w:pPr>
      <w:r>
        <w:t>Note: these are on the Reports menu within the Turnover Analysis tab of the Executive Dashboard; seeking feedback on whether we should replace existing reports displayed in the dashboard instead.</w:t>
      </w:r>
    </w:p>
    <w:p w:rsidR="00A34E11" w:rsidRDefault="00A34E11" w:rsidP="00A34E11">
      <w:pPr>
        <w:pStyle w:val="ListParagraph"/>
        <w:numPr>
          <w:ilvl w:val="3"/>
          <w:numId w:val="38"/>
        </w:numPr>
      </w:pPr>
      <w:r w:rsidRPr="00A34E11">
        <w:rPr>
          <w:highlight w:val="yellow"/>
        </w:rPr>
        <w:t>Decision</w:t>
      </w:r>
      <w:r>
        <w:t>: moving forward with new reports on the menu, not removing reports from the dashboard.</w:t>
      </w:r>
    </w:p>
    <w:p w:rsidR="00EB120C" w:rsidRDefault="00EB120C" w:rsidP="00EB120C">
      <w:pPr>
        <w:pStyle w:val="ListParagraph"/>
        <w:ind w:left="1440"/>
      </w:pPr>
    </w:p>
    <w:p w:rsidR="00E35343" w:rsidRDefault="00E35343" w:rsidP="00E35343">
      <w:pPr>
        <w:pStyle w:val="ListParagraph"/>
        <w:numPr>
          <w:ilvl w:val="0"/>
          <w:numId w:val="38"/>
        </w:numPr>
      </w:pPr>
      <w:r>
        <w:t xml:space="preserve">Next Step and Action: </w:t>
      </w:r>
    </w:p>
    <w:p w:rsidR="00E35343" w:rsidRDefault="00E35343" w:rsidP="00E35343">
      <w:pPr>
        <w:pStyle w:val="ListParagraph"/>
        <w:numPr>
          <w:ilvl w:val="1"/>
          <w:numId w:val="38"/>
        </w:numPr>
      </w:pPr>
      <w:r>
        <w:t xml:space="preserve">Next meeting: </w:t>
      </w:r>
      <w:r w:rsidR="00ED72B1" w:rsidRPr="005B1590">
        <w:t>Tue</w:t>
      </w:r>
      <w:r w:rsidR="00ED72B1">
        <w:t>sday, November 16</w:t>
      </w:r>
      <w:r w:rsidR="00ED72B1" w:rsidRPr="00ED72B1">
        <w:rPr>
          <w:vertAlign w:val="superscript"/>
        </w:rPr>
        <w:t>th</w:t>
      </w:r>
      <w:r>
        <w:t>, 11 – noon</w:t>
      </w:r>
    </w:p>
    <w:p w:rsidR="00E35343" w:rsidRDefault="00E35343" w:rsidP="00E35343">
      <w:pPr>
        <w:pStyle w:val="ListParagraph"/>
      </w:pPr>
    </w:p>
    <w:p w:rsidR="002F3323" w:rsidRDefault="00F10943" w:rsidP="00141EB9">
      <w:pPr>
        <w:pStyle w:val="ListParagraph"/>
        <w:numPr>
          <w:ilvl w:val="0"/>
          <w:numId w:val="38"/>
        </w:numPr>
      </w:pPr>
      <w:r w:rsidRPr="00291467">
        <w:t>D</w:t>
      </w:r>
      <w:r w:rsidR="002F3323" w:rsidRPr="00291467">
        <w:t>ecisions</w:t>
      </w:r>
    </w:p>
    <w:p w:rsidR="00885ED8" w:rsidRDefault="00885ED8" w:rsidP="00885ED8">
      <w:pPr>
        <w:pStyle w:val="ListParagraph"/>
        <w:numPr>
          <w:ilvl w:val="1"/>
          <w:numId w:val="38"/>
        </w:numPr>
      </w:pPr>
      <w:r>
        <w:t>Annual Turnover by Company report to start with FY19 until 5 full years of data are available</w:t>
      </w:r>
    </w:p>
    <w:p w:rsidR="00885ED8" w:rsidRDefault="00885ED8" w:rsidP="00885ED8">
      <w:pPr>
        <w:pStyle w:val="ListParagraph"/>
        <w:numPr>
          <w:ilvl w:val="1"/>
          <w:numId w:val="38"/>
        </w:numPr>
      </w:pPr>
      <w:r>
        <w:t>New reports to be published in the reports menu, not replacing existing dashboard reports</w:t>
      </w:r>
    </w:p>
    <w:p w:rsidR="00F731E4" w:rsidRDefault="00F731E4" w:rsidP="00911895"/>
    <w:p w:rsidR="00547112" w:rsidRDefault="009A131D" w:rsidP="00141EB9">
      <w:pPr>
        <w:pStyle w:val="ListParagraph"/>
        <w:numPr>
          <w:ilvl w:val="0"/>
          <w:numId w:val="38"/>
        </w:numPr>
      </w:pPr>
      <w:r w:rsidRPr="005545D9">
        <w:t>Questions/</w:t>
      </w:r>
      <w:r w:rsidR="00547112" w:rsidRPr="005545D9">
        <w:t>Comments</w:t>
      </w:r>
    </w:p>
    <w:p w:rsidR="00C1705E" w:rsidRDefault="00C1705E" w:rsidP="00C1705E">
      <w:pPr>
        <w:pStyle w:val="ListParagraph"/>
      </w:pPr>
    </w:p>
    <w:p w:rsidR="00C1705E" w:rsidRDefault="00C1705E" w:rsidP="00C1705E">
      <w:pPr>
        <w:pStyle w:val="ListParagraph"/>
        <w:numPr>
          <w:ilvl w:val="1"/>
          <w:numId w:val="38"/>
        </w:numPr>
      </w:pPr>
      <w:r>
        <w:t xml:space="preserve">Note from Elizabeth Schwartz: </w:t>
      </w:r>
      <w:r w:rsidRPr="00C1705E">
        <w:t xml:space="preserve">TAMU has dropped </w:t>
      </w:r>
      <w:proofErr w:type="spellStart"/>
      <w:r w:rsidRPr="00C1705E">
        <w:t>syncplicity</w:t>
      </w:r>
      <w:proofErr w:type="spellEnd"/>
      <w:r w:rsidRPr="00C1705E">
        <w:t xml:space="preserve"> too but I think with the right links we can still use</w:t>
      </w:r>
    </w:p>
    <w:p w:rsidR="008732A3" w:rsidRDefault="008732A3" w:rsidP="008732A3">
      <w:pPr>
        <w:pStyle w:val="ListParagraph"/>
        <w:numPr>
          <w:ilvl w:val="1"/>
          <w:numId w:val="38"/>
        </w:numPr>
      </w:pPr>
      <w:r>
        <w:t>Note from</w:t>
      </w:r>
      <w:r w:rsidRPr="008732A3">
        <w:t xml:space="preserve"> </w:t>
      </w:r>
      <w:r>
        <w:t xml:space="preserve">Kay: </w:t>
      </w:r>
      <w:proofErr w:type="spellStart"/>
      <w:r w:rsidRPr="008732A3">
        <w:t>AgriLife</w:t>
      </w:r>
      <w:proofErr w:type="spellEnd"/>
      <w:r w:rsidRPr="008732A3">
        <w:t xml:space="preserve"> Extension is not using </w:t>
      </w:r>
      <w:proofErr w:type="spellStart"/>
      <w:r w:rsidRPr="008732A3">
        <w:t>Syncplicty</w:t>
      </w:r>
      <w:proofErr w:type="spellEnd"/>
      <w:r w:rsidRPr="008732A3">
        <w:t xml:space="preserve"> as of Dec 31</w:t>
      </w:r>
    </w:p>
    <w:p w:rsidR="00E35343" w:rsidRDefault="00E35343" w:rsidP="00E35343"/>
    <w:p w:rsidR="00E35343" w:rsidRDefault="00E35343" w:rsidP="00E35343">
      <w:pPr>
        <w:pStyle w:val="ListParagraph"/>
        <w:ind w:left="0"/>
      </w:pPr>
    </w:p>
    <w:p w:rsidR="00E35343" w:rsidRDefault="00E35343" w:rsidP="00E35343">
      <w:bookmarkStart w:id="0" w:name="_GoBack"/>
      <w:bookmarkEnd w:id="0"/>
    </w:p>
    <w:sectPr w:rsidR="00E35343" w:rsidSect="00992B1D">
      <w:headerReference w:type="default" r:id="rId8"/>
      <w:footerReference w:type="default" r:id="rId9"/>
      <w:pgSz w:w="12240" w:h="15840" w:code="1"/>
      <w:pgMar w:top="1008" w:right="1008" w:bottom="720" w:left="1008" w:header="72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29" w:rsidRDefault="001A6529" w:rsidP="001340C1">
      <w:r>
        <w:separator/>
      </w:r>
    </w:p>
  </w:endnote>
  <w:endnote w:type="continuationSeparator" w:id="0">
    <w:p w:rsidR="001A6529" w:rsidRDefault="001A6529" w:rsidP="001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F5" w:rsidRPr="004F2D50" w:rsidRDefault="00F004F5" w:rsidP="00AF7584">
    <w:pPr>
      <w:pStyle w:val="Footer"/>
      <w:pBdr>
        <w:top w:val="single" w:sz="4" w:space="1" w:color="auto"/>
      </w:pBdr>
      <w:rPr>
        <w:rFonts w:ascii="Arial" w:hAnsi="Arial" w:cs="Arial"/>
        <w:color w:val="A6A6A6" w:themeColor="background1" w:themeShade="A6"/>
      </w:rPr>
    </w:pPr>
    <w:r w:rsidRPr="004F2D50">
      <w:rPr>
        <w:rFonts w:ascii="Arial" w:hAnsi="Arial" w:cs="Arial"/>
      </w:rPr>
      <w:tab/>
      <w:t xml:space="preserve">Page </w:t>
    </w:r>
    <w:r w:rsidRPr="004F2D50">
      <w:rPr>
        <w:rFonts w:ascii="Arial" w:hAnsi="Arial" w:cs="Arial"/>
      </w:rPr>
      <w:fldChar w:fldCharType="begin"/>
    </w:r>
    <w:r w:rsidRPr="004F2D50">
      <w:rPr>
        <w:rFonts w:ascii="Arial" w:hAnsi="Arial" w:cs="Arial"/>
      </w:rPr>
      <w:instrText xml:space="preserve"> PAGE  \* Arabic  \* MERGEFORMAT </w:instrText>
    </w:r>
    <w:r w:rsidRPr="004F2D50">
      <w:rPr>
        <w:rFonts w:ascii="Arial" w:hAnsi="Arial" w:cs="Arial"/>
      </w:rPr>
      <w:fldChar w:fldCharType="separate"/>
    </w:r>
    <w:r w:rsidR="008732A3">
      <w:rPr>
        <w:rFonts w:ascii="Arial" w:hAnsi="Arial" w:cs="Arial"/>
        <w:noProof/>
      </w:rPr>
      <w:t>2</w:t>
    </w:r>
    <w:r w:rsidRPr="004F2D50">
      <w:rPr>
        <w:rFonts w:ascii="Arial" w:hAnsi="Arial" w:cs="Arial"/>
        <w:noProof/>
      </w:rPr>
      <w:fldChar w:fldCharType="end"/>
    </w:r>
    <w:r w:rsidRPr="004F2D50"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"M/d/yyyy" </w:instrText>
    </w:r>
    <w:r>
      <w:rPr>
        <w:rFonts w:ascii="Arial" w:hAnsi="Arial" w:cs="Arial"/>
      </w:rPr>
      <w:fldChar w:fldCharType="separate"/>
    </w:r>
    <w:r w:rsidR="008732A3">
      <w:rPr>
        <w:rFonts w:ascii="Arial" w:hAnsi="Arial" w:cs="Arial"/>
        <w:noProof/>
      </w:rPr>
      <w:t>9/21/2021</w:t>
    </w:r>
    <w:r>
      <w:rPr>
        <w:rFonts w:ascii="Arial" w:hAnsi="Arial" w:cs="Arial"/>
      </w:rPr>
      <w:fldChar w:fldCharType="end"/>
    </w:r>
    <w:r w:rsidRPr="004F2D50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29" w:rsidRDefault="001A6529" w:rsidP="001340C1">
      <w:r>
        <w:separator/>
      </w:r>
    </w:p>
  </w:footnote>
  <w:footnote w:type="continuationSeparator" w:id="0">
    <w:p w:rsidR="001A6529" w:rsidRDefault="001A6529" w:rsidP="0013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F5" w:rsidRPr="00B228E0" w:rsidRDefault="00F004F5" w:rsidP="00524F54">
    <w:pPr>
      <w:pStyle w:val="Title"/>
      <w:tabs>
        <w:tab w:val="left" w:pos="7095"/>
      </w:tabs>
      <w:rPr>
        <w:szCs w:val="22"/>
      </w:rPr>
    </w:pPr>
    <w:r>
      <w:rPr>
        <w:noProof/>
      </w:rPr>
      <w:t>Workday Reporting &amp; Analytic</w: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0</wp:posOffset>
          </wp:positionV>
          <wp:extent cx="1771650" cy="466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s</w:t>
    </w:r>
    <w:r>
      <w:br/>
    </w:r>
    <w:r>
      <w:rPr>
        <w:szCs w:val="22"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D9E"/>
    <w:multiLevelType w:val="hybridMultilevel"/>
    <w:tmpl w:val="F924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DD1"/>
    <w:multiLevelType w:val="hybridMultilevel"/>
    <w:tmpl w:val="95AC8336"/>
    <w:lvl w:ilvl="0" w:tplc="4B207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4604A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4F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E4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C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4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4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C4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24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387FBE"/>
    <w:multiLevelType w:val="multilevel"/>
    <w:tmpl w:val="BAE45CCE"/>
    <w:lvl w:ilvl="0">
      <w:start w:val="1"/>
      <w:numFmt w:val="decimal"/>
      <w:pStyle w:val="Heading1"/>
      <w:suff w:val="space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 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3B7A28"/>
    <w:multiLevelType w:val="hybridMultilevel"/>
    <w:tmpl w:val="83C2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2AF1"/>
    <w:multiLevelType w:val="hybridMultilevel"/>
    <w:tmpl w:val="69B6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8AB"/>
    <w:multiLevelType w:val="hybridMultilevel"/>
    <w:tmpl w:val="5632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36B17"/>
    <w:multiLevelType w:val="hybridMultilevel"/>
    <w:tmpl w:val="3F5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6309"/>
    <w:multiLevelType w:val="hybridMultilevel"/>
    <w:tmpl w:val="60DE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80976"/>
    <w:multiLevelType w:val="hybridMultilevel"/>
    <w:tmpl w:val="A61AA48E"/>
    <w:lvl w:ilvl="0" w:tplc="83EC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76071"/>
    <w:multiLevelType w:val="hybridMultilevel"/>
    <w:tmpl w:val="1F602D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5912F1"/>
    <w:multiLevelType w:val="hybridMultilevel"/>
    <w:tmpl w:val="85E4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859D2"/>
    <w:multiLevelType w:val="hybridMultilevel"/>
    <w:tmpl w:val="3AE03090"/>
    <w:lvl w:ilvl="0" w:tplc="7012D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28106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C3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4E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26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A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40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68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80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AE6CF0"/>
    <w:multiLevelType w:val="hybridMultilevel"/>
    <w:tmpl w:val="0AD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3F13EE"/>
    <w:multiLevelType w:val="hybridMultilevel"/>
    <w:tmpl w:val="A688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E3C37"/>
    <w:multiLevelType w:val="hybridMultilevel"/>
    <w:tmpl w:val="B5F051FE"/>
    <w:lvl w:ilvl="0" w:tplc="FC6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23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E1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8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2E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0C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2A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84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E6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970F79"/>
    <w:multiLevelType w:val="hybridMultilevel"/>
    <w:tmpl w:val="8F2C0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185E46"/>
    <w:multiLevelType w:val="hybridMultilevel"/>
    <w:tmpl w:val="B82E4692"/>
    <w:lvl w:ilvl="0" w:tplc="CCCC5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EE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0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89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2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A8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09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AA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D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CC480C"/>
    <w:multiLevelType w:val="hybridMultilevel"/>
    <w:tmpl w:val="90E88186"/>
    <w:lvl w:ilvl="0" w:tplc="80FCA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AE34C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CF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47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CA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6F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6A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88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23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177156"/>
    <w:multiLevelType w:val="hybridMultilevel"/>
    <w:tmpl w:val="B76E6D86"/>
    <w:lvl w:ilvl="0" w:tplc="3B64DB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33D4D"/>
    <w:multiLevelType w:val="hybridMultilevel"/>
    <w:tmpl w:val="C408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5220A5A"/>
    <w:multiLevelType w:val="hybridMultilevel"/>
    <w:tmpl w:val="7A8AA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52FD6"/>
    <w:multiLevelType w:val="hybridMultilevel"/>
    <w:tmpl w:val="8DF0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C2BE7"/>
    <w:multiLevelType w:val="multilevel"/>
    <w:tmpl w:val="FE9C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pStyle w:val="Heading8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45686F"/>
    <w:multiLevelType w:val="hybridMultilevel"/>
    <w:tmpl w:val="E188E47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9D73EE"/>
    <w:multiLevelType w:val="hybridMultilevel"/>
    <w:tmpl w:val="78B06D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C41687"/>
    <w:multiLevelType w:val="hybridMultilevel"/>
    <w:tmpl w:val="4DA4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320A8"/>
    <w:multiLevelType w:val="hybridMultilevel"/>
    <w:tmpl w:val="F20A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41675"/>
    <w:multiLevelType w:val="hybridMultilevel"/>
    <w:tmpl w:val="95F67796"/>
    <w:lvl w:ilvl="0" w:tplc="28CA1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6F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4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8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C0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D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2D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A4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45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15492A"/>
    <w:multiLevelType w:val="hybridMultilevel"/>
    <w:tmpl w:val="0B1CADBC"/>
    <w:lvl w:ilvl="0" w:tplc="83864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EC766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2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22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8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62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CE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EE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E7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7C40E1"/>
    <w:multiLevelType w:val="hybridMultilevel"/>
    <w:tmpl w:val="0C50C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D53E0"/>
    <w:multiLevelType w:val="hybridMultilevel"/>
    <w:tmpl w:val="3B0468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5B6B4A"/>
    <w:multiLevelType w:val="hybridMultilevel"/>
    <w:tmpl w:val="8740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92534"/>
    <w:multiLevelType w:val="hybridMultilevel"/>
    <w:tmpl w:val="F7A28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F54741"/>
    <w:multiLevelType w:val="hybridMultilevel"/>
    <w:tmpl w:val="03DE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829CE"/>
    <w:multiLevelType w:val="hybridMultilevel"/>
    <w:tmpl w:val="DD4EA5BA"/>
    <w:lvl w:ilvl="0" w:tplc="46B61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C0454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C5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88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A2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0F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6F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E3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4766D8"/>
    <w:multiLevelType w:val="hybridMultilevel"/>
    <w:tmpl w:val="8356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0504E"/>
    <w:multiLevelType w:val="hybridMultilevel"/>
    <w:tmpl w:val="0AA009A0"/>
    <w:lvl w:ilvl="0" w:tplc="AF70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6B89C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ED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69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5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64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26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8B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87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19649A"/>
    <w:multiLevelType w:val="hybridMultilevel"/>
    <w:tmpl w:val="FF24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304C5"/>
    <w:multiLevelType w:val="hybridMultilevel"/>
    <w:tmpl w:val="3A22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84FFD"/>
    <w:multiLevelType w:val="hybridMultilevel"/>
    <w:tmpl w:val="B13855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5D3126"/>
    <w:multiLevelType w:val="hybridMultilevel"/>
    <w:tmpl w:val="8B26D1F6"/>
    <w:lvl w:ilvl="0" w:tplc="3B64DB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16F75"/>
    <w:multiLevelType w:val="hybridMultilevel"/>
    <w:tmpl w:val="3ED2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93E41"/>
    <w:multiLevelType w:val="hybridMultilevel"/>
    <w:tmpl w:val="497E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67D85"/>
    <w:multiLevelType w:val="hybridMultilevel"/>
    <w:tmpl w:val="9C5A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2"/>
  </w:num>
  <w:num w:numId="5">
    <w:abstractNumId w:val="33"/>
  </w:num>
  <w:num w:numId="6">
    <w:abstractNumId w:val="26"/>
  </w:num>
  <w:num w:numId="7">
    <w:abstractNumId w:val="42"/>
  </w:num>
  <w:num w:numId="8">
    <w:abstractNumId w:val="13"/>
  </w:num>
  <w:num w:numId="9">
    <w:abstractNumId w:val="20"/>
  </w:num>
  <w:num w:numId="10">
    <w:abstractNumId w:val="41"/>
  </w:num>
  <w:num w:numId="11">
    <w:abstractNumId w:val="25"/>
  </w:num>
  <w:num w:numId="12">
    <w:abstractNumId w:val="21"/>
  </w:num>
  <w:num w:numId="13">
    <w:abstractNumId w:val="4"/>
  </w:num>
  <w:num w:numId="14">
    <w:abstractNumId w:val="5"/>
  </w:num>
  <w:num w:numId="15">
    <w:abstractNumId w:val="10"/>
  </w:num>
  <w:num w:numId="16">
    <w:abstractNumId w:val="7"/>
  </w:num>
  <w:num w:numId="17">
    <w:abstractNumId w:val="31"/>
  </w:num>
  <w:num w:numId="18">
    <w:abstractNumId w:val="6"/>
  </w:num>
  <w:num w:numId="19">
    <w:abstractNumId w:val="38"/>
  </w:num>
  <w:num w:numId="20">
    <w:abstractNumId w:val="18"/>
  </w:num>
  <w:num w:numId="21">
    <w:abstractNumId w:val="40"/>
  </w:num>
  <w:num w:numId="22">
    <w:abstractNumId w:val="0"/>
  </w:num>
  <w:num w:numId="23">
    <w:abstractNumId w:val="37"/>
  </w:num>
  <w:num w:numId="24">
    <w:abstractNumId w:val="3"/>
  </w:num>
  <w:num w:numId="25">
    <w:abstractNumId w:val="32"/>
  </w:num>
  <w:num w:numId="26">
    <w:abstractNumId w:val="19"/>
  </w:num>
  <w:num w:numId="27">
    <w:abstractNumId w:val="36"/>
  </w:num>
  <w:num w:numId="28">
    <w:abstractNumId w:val="14"/>
  </w:num>
  <w:num w:numId="29">
    <w:abstractNumId w:val="28"/>
  </w:num>
  <w:num w:numId="30">
    <w:abstractNumId w:val="11"/>
  </w:num>
  <w:num w:numId="31">
    <w:abstractNumId w:val="1"/>
  </w:num>
  <w:num w:numId="32">
    <w:abstractNumId w:val="27"/>
  </w:num>
  <w:num w:numId="33">
    <w:abstractNumId w:val="17"/>
  </w:num>
  <w:num w:numId="34">
    <w:abstractNumId w:val="16"/>
  </w:num>
  <w:num w:numId="35">
    <w:abstractNumId w:val="34"/>
  </w:num>
  <w:num w:numId="36">
    <w:abstractNumId w:val="35"/>
  </w:num>
  <w:num w:numId="37">
    <w:abstractNumId w:val="23"/>
  </w:num>
  <w:num w:numId="38">
    <w:abstractNumId w:val="43"/>
  </w:num>
  <w:num w:numId="39">
    <w:abstractNumId w:val="30"/>
  </w:num>
  <w:num w:numId="40">
    <w:abstractNumId w:val="29"/>
  </w:num>
  <w:num w:numId="41">
    <w:abstractNumId w:val="39"/>
  </w:num>
  <w:num w:numId="42">
    <w:abstractNumId w:val="15"/>
  </w:num>
  <w:num w:numId="43">
    <w:abstractNumId w:val="12"/>
  </w:num>
  <w:num w:numId="44">
    <w:abstractNumId w:val="9"/>
  </w:num>
  <w:num w:numId="4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9E99DAC-CE47-476A-952B-625302A73539}"/>
    <w:docVar w:name="dgnword-eventsink" w:val="94349504"/>
  </w:docVars>
  <w:rsids>
    <w:rsidRoot w:val="00B76E58"/>
    <w:rsid w:val="00001A90"/>
    <w:rsid w:val="00002036"/>
    <w:rsid w:val="00002722"/>
    <w:rsid w:val="00003968"/>
    <w:rsid w:val="00003EE5"/>
    <w:rsid w:val="0000582F"/>
    <w:rsid w:val="00005BDB"/>
    <w:rsid w:val="00006470"/>
    <w:rsid w:val="00006C5A"/>
    <w:rsid w:val="00007D4E"/>
    <w:rsid w:val="00010D8F"/>
    <w:rsid w:val="00011479"/>
    <w:rsid w:val="00011AA0"/>
    <w:rsid w:val="00011DE5"/>
    <w:rsid w:val="00013791"/>
    <w:rsid w:val="000162AF"/>
    <w:rsid w:val="00017248"/>
    <w:rsid w:val="00017324"/>
    <w:rsid w:val="00020384"/>
    <w:rsid w:val="00021E03"/>
    <w:rsid w:val="000220A9"/>
    <w:rsid w:val="000224D5"/>
    <w:rsid w:val="00022A5F"/>
    <w:rsid w:val="0002628D"/>
    <w:rsid w:val="000263F3"/>
    <w:rsid w:val="00030BE0"/>
    <w:rsid w:val="00030D08"/>
    <w:rsid w:val="00031959"/>
    <w:rsid w:val="00034148"/>
    <w:rsid w:val="0003438C"/>
    <w:rsid w:val="00035CDE"/>
    <w:rsid w:val="000362AD"/>
    <w:rsid w:val="00036FF7"/>
    <w:rsid w:val="000375FD"/>
    <w:rsid w:val="000402A7"/>
    <w:rsid w:val="00043314"/>
    <w:rsid w:val="00047E1F"/>
    <w:rsid w:val="000514CB"/>
    <w:rsid w:val="00052874"/>
    <w:rsid w:val="00056728"/>
    <w:rsid w:val="00060B52"/>
    <w:rsid w:val="00061174"/>
    <w:rsid w:val="00061DDC"/>
    <w:rsid w:val="00063062"/>
    <w:rsid w:val="00066EC6"/>
    <w:rsid w:val="00070056"/>
    <w:rsid w:val="0007011D"/>
    <w:rsid w:val="00070DF5"/>
    <w:rsid w:val="00071BB0"/>
    <w:rsid w:val="00075403"/>
    <w:rsid w:val="00075A55"/>
    <w:rsid w:val="00075D68"/>
    <w:rsid w:val="000760C8"/>
    <w:rsid w:val="0007799F"/>
    <w:rsid w:val="00080F4E"/>
    <w:rsid w:val="00080F6C"/>
    <w:rsid w:val="000857E0"/>
    <w:rsid w:val="00085B07"/>
    <w:rsid w:val="00087BDD"/>
    <w:rsid w:val="00090C9E"/>
    <w:rsid w:val="00092235"/>
    <w:rsid w:val="0009433F"/>
    <w:rsid w:val="00095CB4"/>
    <w:rsid w:val="00095EBD"/>
    <w:rsid w:val="000A2435"/>
    <w:rsid w:val="000A335B"/>
    <w:rsid w:val="000A3AE3"/>
    <w:rsid w:val="000A61AB"/>
    <w:rsid w:val="000A7369"/>
    <w:rsid w:val="000B049F"/>
    <w:rsid w:val="000B0E24"/>
    <w:rsid w:val="000B0EA2"/>
    <w:rsid w:val="000B56D0"/>
    <w:rsid w:val="000C223E"/>
    <w:rsid w:val="000C2797"/>
    <w:rsid w:val="000C2EC0"/>
    <w:rsid w:val="000C478B"/>
    <w:rsid w:val="000C4799"/>
    <w:rsid w:val="000C61F9"/>
    <w:rsid w:val="000C69F2"/>
    <w:rsid w:val="000C6B78"/>
    <w:rsid w:val="000D0014"/>
    <w:rsid w:val="000D2C27"/>
    <w:rsid w:val="000D3729"/>
    <w:rsid w:val="000D3B4B"/>
    <w:rsid w:val="000D412B"/>
    <w:rsid w:val="000D4D63"/>
    <w:rsid w:val="000D586B"/>
    <w:rsid w:val="000D5ADE"/>
    <w:rsid w:val="000D6009"/>
    <w:rsid w:val="000E47CC"/>
    <w:rsid w:val="000E5965"/>
    <w:rsid w:val="000E5BC4"/>
    <w:rsid w:val="000F1D18"/>
    <w:rsid w:val="000F2CB9"/>
    <w:rsid w:val="000F38A4"/>
    <w:rsid w:val="000F3FDC"/>
    <w:rsid w:val="000F4E08"/>
    <w:rsid w:val="000F5422"/>
    <w:rsid w:val="000F5D9D"/>
    <w:rsid w:val="001021CF"/>
    <w:rsid w:val="00103731"/>
    <w:rsid w:val="00103EAE"/>
    <w:rsid w:val="00106E8C"/>
    <w:rsid w:val="001079DF"/>
    <w:rsid w:val="00107CDE"/>
    <w:rsid w:val="00110B91"/>
    <w:rsid w:val="00111B97"/>
    <w:rsid w:val="001130B2"/>
    <w:rsid w:val="0011497B"/>
    <w:rsid w:val="00114CCB"/>
    <w:rsid w:val="001173A9"/>
    <w:rsid w:val="001175A5"/>
    <w:rsid w:val="001219E0"/>
    <w:rsid w:val="00123D8C"/>
    <w:rsid w:val="001265AA"/>
    <w:rsid w:val="00131AAC"/>
    <w:rsid w:val="0013249E"/>
    <w:rsid w:val="0013268C"/>
    <w:rsid w:val="001340C1"/>
    <w:rsid w:val="00134408"/>
    <w:rsid w:val="00135880"/>
    <w:rsid w:val="00135C4A"/>
    <w:rsid w:val="00141EB9"/>
    <w:rsid w:val="00142DF6"/>
    <w:rsid w:val="00144BCB"/>
    <w:rsid w:val="0014630D"/>
    <w:rsid w:val="001478BA"/>
    <w:rsid w:val="0015019C"/>
    <w:rsid w:val="00152076"/>
    <w:rsid w:val="00152472"/>
    <w:rsid w:val="0015350A"/>
    <w:rsid w:val="00154081"/>
    <w:rsid w:val="00154987"/>
    <w:rsid w:val="00155995"/>
    <w:rsid w:val="00157371"/>
    <w:rsid w:val="00162185"/>
    <w:rsid w:val="00162A9B"/>
    <w:rsid w:val="001636BC"/>
    <w:rsid w:val="001637F0"/>
    <w:rsid w:val="00165DBF"/>
    <w:rsid w:val="0017124F"/>
    <w:rsid w:val="00172895"/>
    <w:rsid w:val="001731C1"/>
    <w:rsid w:val="001742E8"/>
    <w:rsid w:val="001746E1"/>
    <w:rsid w:val="00175857"/>
    <w:rsid w:val="00177250"/>
    <w:rsid w:val="00182BDD"/>
    <w:rsid w:val="0018338D"/>
    <w:rsid w:val="00192B34"/>
    <w:rsid w:val="001950CB"/>
    <w:rsid w:val="00195CBF"/>
    <w:rsid w:val="00197011"/>
    <w:rsid w:val="00197B75"/>
    <w:rsid w:val="001A0EFF"/>
    <w:rsid w:val="001A29F8"/>
    <w:rsid w:val="001A2CFD"/>
    <w:rsid w:val="001A4C13"/>
    <w:rsid w:val="001A542D"/>
    <w:rsid w:val="001A63D6"/>
    <w:rsid w:val="001A6529"/>
    <w:rsid w:val="001A7035"/>
    <w:rsid w:val="001B006E"/>
    <w:rsid w:val="001B17D0"/>
    <w:rsid w:val="001C2B7B"/>
    <w:rsid w:val="001C30F2"/>
    <w:rsid w:val="001C37E3"/>
    <w:rsid w:val="001C44BD"/>
    <w:rsid w:val="001C486F"/>
    <w:rsid w:val="001C5C33"/>
    <w:rsid w:val="001E0F28"/>
    <w:rsid w:val="001E103C"/>
    <w:rsid w:val="001E2671"/>
    <w:rsid w:val="001E353A"/>
    <w:rsid w:val="001E74DE"/>
    <w:rsid w:val="001F2BE3"/>
    <w:rsid w:val="001F35B8"/>
    <w:rsid w:val="001F43B7"/>
    <w:rsid w:val="001F4C2C"/>
    <w:rsid w:val="001F7927"/>
    <w:rsid w:val="001F7AF1"/>
    <w:rsid w:val="00201232"/>
    <w:rsid w:val="0020268E"/>
    <w:rsid w:val="002039D4"/>
    <w:rsid w:val="00203BEE"/>
    <w:rsid w:val="00211E41"/>
    <w:rsid w:val="002121DD"/>
    <w:rsid w:val="00212F91"/>
    <w:rsid w:val="00214227"/>
    <w:rsid w:val="00216A71"/>
    <w:rsid w:val="0021713A"/>
    <w:rsid w:val="00227354"/>
    <w:rsid w:val="00227617"/>
    <w:rsid w:val="002277FF"/>
    <w:rsid w:val="0023073F"/>
    <w:rsid w:val="00233C9A"/>
    <w:rsid w:val="00237B15"/>
    <w:rsid w:val="00240E1D"/>
    <w:rsid w:val="00244350"/>
    <w:rsid w:val="00250717"/>
    <w:rsid w:val="002527AF"/>
    <w:rsid w:val="0025369C"/>
    <w:rsid w:val="00254355"/>
    <w:rsid w:val="00255DDE"/>
    <w:rsid w:val="002627A9"/>
    <w:rsid w:val="00266183"/>
    <w:rsid w:val="002669E7"/>
    <w:rsid w:val="002735F5"/>
    <w:rsid w:val="00274BFB"/>
    <w:rsid w:val="00276333"/>
    <w:rsid w:val="002812E7"/>
    <w:rsid w:val="00282D1D"/>
    <w:rsid w:val="00282EDA"/>
    <w:rsid w:val="00285638"/>
    <w:rsid w:val="0028677C"/>
    <w:rsid w:val="002868DE"/>
    <w:rsid w:val="002907B9"/>
    <w:rsid w:val="00291467"/>
    <w:rsid w:val="00292F18"/>
    <w:rsid w:val="002949ED"/>
    <w:rsid w:val="0029596D"/>
    <w:rsid w:val="002963D2"/>
    <w:rsid w:val="00296595"/>
    <w:rsid w:val="002A1C5E"/>
    <w:rsid w:val="002A3136"/>
    <w:rsid w:val="002A3236"/>
    <w:rsid w:val="002A5481"/>
    <w:rsid w:val="002A5EE9"/>
    <w:rsid w:val="002A6BA1"/>
    <w:rsid w:val="002B3873"/>
    <w:rsid w:val="002B7B14"/>
    <w:rsid w:val="002B7ECB"/>
    <w:rsid w:val="002B7FC8"/>
    <w:rsid w:val="002C054A"/>
    <w:rsid w:val="002C0924"/>
    <w:rsid w:val="002C494C"/>
    <w:rsid w:val="002C64A3"/>
    <w:rsid w:val="002C7954"/>
    <w:rsid w:val="002D0779"/>
    <w:rsid w:val="002D3964"/>
    <w:rsid w:val="002D56CE"/>
    <w:rsid w:val="002E0E84"/>
    <w:rsid w:val="002E19AA"/>
    <w:rsid w:val="002E2F58"/>
    <w:rsid w:val="002E425E"/>
    <w:rsid w:val="002E5B11"/>
    <w:rsid w:val="002F050B"/>
    <w:rsid w:val="002F3323"/>
    <w:rsid w:val="002F4D4A"/>
    <w:rsid w:val="002F6A5F"/>
    <w:rsid w:val="002F6C4F"/>
    <w:rsid w:val="002F7D7D"/>
    <w:rsid w:val="002F7FFC"/>
    <w:rsid w:val="00301EBD"/>
    <w:rsid w:val="00302E53"/>
    <w:rsid w:val="003055E2"/>
    <w:rsid w:val="00305AFA"/>
    <w:rsid w:val="00306822"/>
    <w:rsid w:val="0030759C"/>
    <w:rsid w:val="00307844"/>
    <w:rsid w:val="003102C9"/>
    <w:rsid w:val="0031050B"/>
    <w:rsid w:val="00311E49"/>
    <w:rsid w:val="00313E8D"/>
    <w:rsid w:val="00313F9D"/>
    <w:rsid w:val="003147F3"/>
    <w:rsid w:val="003170BB"/>
    <w:rsid w:val="0031757C"/>
    <w:rsid w:val="003203AD"/>
    <w:rsid w:val="00320EE8"/>
    <w:rsid w:val="00321DBC"/>
    <w:rsid w:val="0032324B"/>
    <w:rsid w:val="00323E88"/>
    <w:rsid w:val="00326CDF"/>
    <w:rsid w:val="00331FE0"/>
    <w:rsid w:val="00333965"/>
    <w:rsid w:val="0033408B"/>
    <w:rsid w:val="003359A3"/>
    <w:rsid w:val="00336178"/>
    <w:rsid w:val="00340834"/>
    <w:rsid w:val="003410C4"/>
    <w:rsid w:val="003421CC"/>
    <w:rsid w:val="00343BA1"/>
    <w:rsid w:val="00344CEE"/>
    <w:rsid w:val="003450A8"/>
    <w:rsid w:val="00345C3A"/>
    <w:rsid w:val="00345F36"/>
    <w:rsid w:val="00346302"/>
    <w:rsid w:val="00351AA6"/>
    <w:rsid w:val="00355602"/>
    <w:rsid w:val="00356704"/>
    <w:rsid w:val="003603C3"/>
    <w:rsid w:val="003663C8"/>
    <w:rsid w:val="0036660D"/>
    <w:rsid w:val="00370ED7"/>
    <w:rsid w:val="00371D68"/>
    <w:rsid w:val="00372A5B"/>
    <w:rsid w:val="00374BBA"/>
    <w:rsid w:val="00382402"/>
    <w:rsid w:val="0038345F"/>
    <w:rsid w:val="00387A19"/>
    <w:rsid w:val="00393AF2"/>
    <w:rsid w:val="00395CDD"/>
    <w:rsid w:val="00395DAF"/>
    <w:rsid w:val="003A1234"/>
    <w:rsid w:val="003A1F10"/>
    <w:rsid w:val="003A2D65"/>
    <w:rsid w:val="003A5A44"/>
    <w:rsid w:val="003A767E"/>
    <w:rsid w:val="003A7CE9"/>
    <w:rsid w:val="003B0042"/>
    <w:rsid w:val="003B0D08"/>
    <w:rsid w:val="003B2CAC"/>
    <w:rsid w:val="003B336E"/>
    <w:rsid w:val="003B532D"/>
    <w:rsid w:val="003C0CDF"/>
    <w:rsid w:val="003C44FA"/>
    <w:rsid w:val="003C5648"/>
    <w:rsid w:val="003C7235"/>
    <w:rsid w:val="003D5B8C"/>
    <w:rsid w:val="003D655E"/>
    <w:rsid w:val="003D7401"/>
    <w:rsid w:val="003E2E5E"/>
    <w:rsid w:val="003E34C3"/>
    <w:rsid w:val="003E3FD4"/>
    <w:rsid w:val="003E425E"/>
    <w:rsid w:val="003E4B3C"/>
    <w:rsid w:val="003E4C37"/>
    <w:rsid w:val="003E7C18"/>
    <w:rsid w:val="003E7C9D"/>
    <w:rsid w:val="003E7E36"/>
    <w:rsid w:val="003F09F4"/>
    <w:rsid w:val="003F181A"/>
    <w:rsid w:val="003F48AB"/>
    <w:rsid w:val="003F4A73"/>
    <w:rsid w:val="003F5D04"/>
    <w:rsid w:val="003F6876"/>
    <w:rsid w:val="004032BF"/>
    <w:rsid w:val="00404195"/>
    <w:rsid w:val="00406908"/>
    <w:rsid w:val="0041012E"/>
    <w:rsid w:val="00410B52"/>
    <w:rsid w:val="00411A1A"/>
    <w:rsid w:val="00411CD3"/>
    <w:rsid w:val="00416AF0"/>
    <w:rsid w:val="00417229"/>
    <w:rsid w:val="00422116"/>
    <w:rsid w:val="00422E1D"/>
    <w:rsid w:val="0042567E"/>
    <w:rsid w:val="00426277"/>
    <w:rsid w:val="00427E44"/>
    <w:rsid w:val="00427EE4"/>
    <w:rsid w:val="0043065F"/>
    <w:rsid w:val="0043205A"/>
    <w:rsid w:val="00434528"/>
    <w:rsid w:val="0043699F"/>
    <w:rsid w:val="00442E32"/>
    <w:rsid w:val="00442ED3"/>
    <w:rsid w:val="00443AE0"/>
    <w:rsid w:val="00444AC9"/>
    <w:rsid w:val="0045066E"/>
    <w:rsid w:val="00453C13"/>
    <w:rsid w:val="00454B96"/>
    <w:rsid w:val="004561BB"/>
    <w:rsid w:val="00456FFC"/>
    <w:rsid w:val="00461B68"/>
    <w:rsid w:val="00466F90"/>
    <w:rsid w:val="004677A5"/>
    <w:rsid w:val="0046784D"/>
    <w:rsid w:val="004706BC"/>
    <w:rsid w:val="00470E72"/>
    <w:rsid w:val="00472F2C"/>
    <w:rsid w:val="00473993"/>
    <w:rsid w:val="004739F8"/>
    <w:rsid w:val="0047405E"/>
    <w:rsid w:val="004750C2"/>
    <w:rsid w:val="0047547F"/>
    <w:rsid w:val="00481FB0"/>
    <w:rsid w:val="004860B6"/>
    <w:rsid w:val="00487CC2"/>
    <w:rsid w:val="004902FC"/>
    <w:rsid w:val="00493F66"/>
    <w:rsid w:val="00494AC7"/>
    <w:rsid w:val="004967A8"/>
    <w:rsid w:val="00496B24"/>
    <w:rsid w:val="004A1A91"/>
    <w:rsid w:val="004A42B0"/>
    <w:rsid w:val="004B1CAD"/>
    <w:rsid w:val="004B3A80"/>
    <w:rsid w:val="004B42F6"/>
    <w:rsid w:val="004B4DF7"/>
    <w:rsid w:val="004B6756"/>
    <w:rsid w:val="004B702B"/>
    <w:rsid w:val="004C420E"/>
    <w:rsid w:val="004C7286"/>
    <w:rsid w:val="004C74E0"/>
    <w:rsid w:val="004C7D9A"/>
    <w:rsid w:val="004D13E6"/>
    <w:rsid w:val="004D1C8C"/>
    <w:rsid w:val="004D21CC"/>
    <w:rsid w:val="004D260F"/>
    <w:rsid w:val="004D5E63"/>
    <w:rsid w:val="004D6274"/>
    <w:rsid w:val="004D6C20"/>
    <w:rsid w:val="004D781C"/>
    <w:rsid w:val="004D7858"/>
    <w:rsid w:val="004E1471"/>
    <w:rsid w:val="004E1649"/>
    <w:rsid w:val="004E48EB"/>
    <w:rsid w:val="004E5494"/>
    <w:rsid w:val="004E660B"/>
    <w:rsid w:val="004E7FF9"/>
    <w:rsid w:val="004F2D50"/>
    <w:rsid w:val="004F6C1A"/>
    <w:rsid w:val="005026B1"/>
    <w:rsid w:val="005030C0"/>
    <w:rsid w:val="00503CA3"/>
    <w:rsid w:val="005046AF"/>
    <w:rsid w:val="0051418D"/>
    <w:rsid w:val="0051687A"/>
    <w:rsid w:val="00516C3E"/>
    <w:rsid w:val="00520075"/>
    <w:rsid w:val="00520EAC"/>
    <w:rsid w:val="00524F54"/>
    <w:rsid w:val="00526D0A"/>
    <w:rsid w:val="005303C1"/>
    <w:rsid w:val="00535C97"/>
    <w:rsid w:val="00535E96"/>
    <w:rsid w:val="00537511"/>
    <w:rsid w:val="00543F9D"/>
    <w:rsid w:val="00545446"/>
    <w:rsid w:val="00545DC9"/>
    <w:rsid w:val="00546365"/>
    <w:rsid w:val="00547112"/>
    <w:rsid w:val="005475F4"/>
    <w:rsid w:val="0055004B"/>
    <w:rsid w:val="0055272F"/>
    <w:rsid w:val="005530B5"/>
    <w:rsid w:val="005540F3"/>
    <w:rsid w:val="0055455A"/>
    <w:rsid w:val="005545D9"/>
    <w:rsid w:val="00554670"/>
    <w:rsid w:val="00554F21"/>
    <w:rsid w:val="00560637"/>
    <w:rsid w:val="00561194"/>
    <w:rsid w:val="00563B62"/>
    <w:rsid w:val="00564CD3"/>
    <w:rsid w:val="0056564B"/>
    <w:rsid w:val="005656BE"/>
    <w:rsid w:val="0057036A"/>
    <w:rsid w:val="005712C2"/>
    <w:rsid w:val="005731E2"/>
    <w:rsid w:val="005747A2"/>
    <w:rsid w:val="0057677B"/>
    <w:rsid w:val="00580FC6"/>
    <w:rsid w:val="005818EE"/>
    <w:rsid w:val="00582C01"/>
    <w:rsid w:val="00590133"/>
    <w:rsid w:val="00592A65"/>
    <w:rsid w:val="005942FC"/>
    <w:rsid w:val="00595AE7"/>
    <w:rsid w:val="005A190C"/>
    <w:rsid w:val="005A322D"/>
    <w:rsid w:val="005A3647"/>
    <w:rsid w:val="005A4A7C"/>
    <w:rsid w:val="005A4BAB"/>
    <w:rsid w:val="005A79BD"/>
    <w:rsid w:val="005A7C6F"/>
    <w:rsid w:val="005B0756"/>
    <w:rsid w:val="005B1590"/>
    <w:rsid w:val="005B2D41"/>
    <w:rsid w:val="005B53A1"/>
    <w:rsid w:val="005B7876"/>
    <w:rsid w:val="005B7AB7"/>
    <w:rsid w:val="005C0D30"/>
    <w:rsid w:val="005C18E4"/>
    <w:rsid w:val="005C2F46"/>
    <w:rsid w:val="005C2F8D"/>
    <w:rsid w:val="005C43EA"/>
    <w:rsid w:val="005C4926"/>
    <w:rsid w:val="005C6620"/>
    <w:rsid w:val="005C74EB"/>
    <w:rsid w:val="005D2E4A"/>
    <w:rsid w:val="005D2F05"/>
    <w:rsid w:val="005D3D78"/>
    <w:rsid w:val="005D41AA"/>
    <w:rsid w:val="005D5C24"/>
    <w:rsid w:val="005D6053"/>
    <w:rsid w:val="005D7C6E"/>
    <w:rsid w:val="005E07E4"/>
    <w:rsid w:val="005E08AD"/>
    <w:rsid w:val="005E4F2A"/>
    <w:rsid w:val="005E6AC5"/>
    <w:rsid w:val="005F051A"/>
    <w:rsid w:val="005F53E5"/>
    <w:rsid w:val="005F605C"/>
    <w:rsid w:val="005F633B"/>
    <w:rsid w:val="005F68F7"/>
    <w:rsid w:val="00602CA8"/>
    <w:rsid w:val="00603B0E"/>
    <w:rsid w:val="00604E4C"/>
    <w:rsid w:val="00611194"/>
    <w:rsid w:val="006131B3"/>
    <w:rsid w:val="0062066E"/>
    <w:rsid w:val="00620BDC"/>
    <w:rsid w:val="006309F7"/>
    <w:rsid w:val="00634DFA"/>
    <w:rsid w:val="006427DB"/>
    <w:rsid w:val="0064331A"/>
    <w:rsid w:val="00644E78"/>
    <w:rsid w:val="0064559A"/>
    <w:rsid w:val="00646837"/>
    <w:rsid w:val="00653096"/>
    <w:rsid w:val="00655379"/>
    <w:rsid w:val="006579AC"/>
    <w:rsid w:val="00660CF9"/>
    <w:rsid w:val="006631CE"/>
    <w:rsid w:val="00666119"/>
    <w:rsid w:val="006672C4"/>
    <w:rsid w:val="0066733C"/>
    <w:rsid w:val="00667A46"/>
    <w:rsid w:val="00670ADA"/>
    <w:rsid w:val="006713C7"/>
    <w:rsid w:val="006724D1"/>
    <w:rsid w:val="006776CC"/>
    <w:rsid w:val="006810E1"/>
    <w:rsid w:val="0068193A"/>
    <w:rsid w:val="00683B89"/>
    <w:rsid w:val="0068403A"/>
    <w:rsid w:val="006846E7"/>
    <w:rsid w:val="00685C82"/>
    <w:rsid w:val="00686395"/>
    <w:rsid w:val="00687600"/>
    <w:rsid w:val="00692500"/>
    <w:rsid w:val="006A3BD3"/>
    <w:rsid w:val="006A5779"/>
    <w:rsid w:val="006B0280"/>
    <w:rsid w:val="006B02EA"/>
    <w:rsid w:val="006B1762"/>
    <w:rsid w:val="006B2371"/>
    <w:rsid w:val="006B238F"/>
    <w:rsid w:val="006B4B3D"/>
    <w:rsid w:val="006B5C06"/>
    <w:rsid w:val="006B6037"/>
    <w:rsid w:val="006B714D"/>
    <w:rsid w:val="006C32B7"/>
    <w:rsid w:val="006C4F52"/>
    <w:rsid w:val="006C7CA5"/>
    <w:rsid w:val="006D097E"/>
    <w:rsid w:val="006D34FE"/>
    <w:rsid w:val="006D367D"/>
    <w:rsid w:val="006D394C"/>
    <w:rsid w:val="006D6C04"/>
    <w:rsid w:val="006D6DCD"/>
    <w:rsid w:val="006D73F3"/>
    <w:rsid w:val="006D7D98"/>
    <w:rsid w:val="006E0D14"/>
    <w:rsid w:val="006E140B"/>
    <w:rsid w:val="006E2511"/>
    <w:rsid w:val="006E48D4"/>
    <w:rsid w:val="006E4FEC"/>
    <w:rsid w:val="006F0098"/>
    <w:rsid w:val="006F0C17"/>
    <w:rsid w:val="006F0D58"/>
    <w:rsid w:val="006F0D73"/>
    <w:rsid w:val="006F215D"/>
    <w:rsid w:val="006F2324"/>
    <w:rsid w:val="006F2755"/>
    <w:rsid w:val="006F27ED"/>
    <w:rsid w:val="006F30E0"/>
    <w:rsid w:val="006F3836"/>
    <w:rsid w:val="006F6476"/>
    <w:rsid w:val="006F68DA"/>
    <w:rsid w:val="006F69FE"/>
    <w:rsid w:val="006F6E85"/>
    <w:rsid w:val="006F7CF6"/>
    <w:rsid w:val="007012BE"/>
    <w:rsid w:val="007015F7"/>
    <w:rsid w:val="0070230D"/>
    <w:rsid w:val="00702932"/>
    <w:rsid w:val="00703879"/>
    <w:rsid w:val="00706664"/>
    <w:rsid w:val="00706B6C"/>
    <w:rsid w:val="00706C1A"/>
    <w:rsid w:val="00710137"/>
    <w:rsid w:val="007104F2"/>
    <w:rsid w:val="007148D9"/>
    <w:rsid w:val="00716B48"/>
    <w:rsid w:val="007212FF"/>
    <w:rsid w:val="00722FB2"/>
    <w:rsid w:val="007251A9"/>
    <w:rsid w:val="00727EBC"/>
    <w:rsid w:val="007304AC"/>
    <w:rsid w:val="00731ADD"/>
    <w:rsid w:val="00732A72"/>
    <w:rsid w:val="00733621"/>
    <w:rsid w:val="007365BA"/>
    <w:rsid w:val="00740117"/>
    <w:rsid w:val="00750E8C"/>
    <w:rsid w:val="00751078"/>
    <w:rsid w:val="0075318A"/>
    <w:rsid w:val="00754B40"/>
    <w:rsid w:val="0075643D"/>
    <w:rsid w:val="00770669"/>
    <w:rsid w:val="0077321C"/>
    <w:rsid w:val="00775680"/>
    <w:rsid w:val="007762DA"/>
    <w:rsid w:val="00780E9E"/>
    <w:rsid w:val="007818E2"/>
    <w:rsid w:val="00782796"/>
    <w:rsid w:val="00785DC3"/>
    <w:rsid w:val="007863DC"/>
    <w:rsid w:val="00786C7E"/>
    <w:rsid w:val="00786EE2"/>
    <w:rsid w:val="0078759C"/>
    <w:rsid w:val="00790737"/>
    <w:rsid w:val="00790898"/>
    <w:rsid w:val="0079212C"/>
    <w:rsid w:val="00793A3A"/>
    <w:rsid w:val="00793B08"/>
    <w:rsid w:val="007A0974"/>
    <w:rsid w:val="007A4864"/>
    <w:rsid w:val="007A6664"/>
    <w:rsid w:val="007B04FF"/>
    <w:rsid w:val="007B1733"/>
    <w:rsid w:val="007B403A"/>
    <w:rsid w:val="007B4D2A"/>
    <w:rsid w:val="007B620B"/>
    <w:rsid w:val="007B6C51"/>
    <w:rsid w:val="007C1447"/>
    <w:rsid w:val="007C1471"/>
    <w:rsid w:val="007C2695"/>
    <w:rsid w:val="007C2858"/>
    <w:rsid w:val="007C55FB"/>
    <w:rsid w:val="007C5D1B"/>
    <w:rsid w:val="007C6D9C"/>
    <w:rsid w:val="007D13E2"/>
    <w:rsid w:val="007D3F64"/>
    <w:rsid w:val="007D4B83"/>
    <w:rsid w:val="007D5C24"/>
    <w:rsid w:val="007D6F87"/>
    <w:rsid w:val="007E3B84"/>
    <w:rsid w:val="007E3E31"/>
    <w:rsid w:val="007E449A"/>
    <w:rsid w:val="007E532B"/>
    <w:rsid w:val="007F60BF"/>
    <w:rsid w:val="00803482"/>
    <w:rsid w:val="00810C7E"/>
    <w:rsid w:val="00815EF7"/>
    <w:rsid w:val="00816E36"/>
    <w:rsid w:val="00817687"/>
    <w:rsid w:val="008214AA"/>
    <w:rsid w:val="008220FA"/>
    <w:rsid w:val="00825178"/>
    <w:rsid w:val="0082642E"/>
    <w:rsid w:val="008277CB"/>
    <w:rsid w:val="00830A96"/>
    <w:rsid w:val="00832476"/>
    <w:rsid w:val="00833A58"/>
    <w:rsid w:val="0083459B"/>
    <w:rsid w:val="008354CB"/>
    <w:rsid w:val="008365FA"/>
    <w:rsid w:val="00841A05"/>
    <w:rsid w:val="00842618"/>
    <w:rsid w:val="008429C2"/>
    <w:rsid w:val="00846B06"/>
    <w:rsid w:val="00847106"/>
    <w:rsid w:val="0084773E"/>
    <w:rsid w:val="00847936"/>
    <w:rsid w:val="008502A1"/>
    <w:rsid w:val="00850B37"/>
    <w:rsid w:val="008524CE"/>
    <w:rsid w:val="008547C4"/>
    <w:rsid w:val="00856C89"/>
    <w:rsid w:val="00856FDE"/>
    <w:rsid w:val="00863841"/>
    <w:rsid w:val="00865676"/>
    <w:rsid w:val="00865C1A"/>
    <w:rsid w:val="00866281"/>
    <w:rsid w:val="008678DD"/>
    <w:rsid w:val="0087021B"/>
    <w:rsid w:val="00870AC7"/>
    <w:rsid w:val="0087189A"/>
    <w:rsid w:val="008732A3"/>
    <w:rsid w:val="00875CEF"/>
    <w:rsid w:val="00880C27"/>
    <w:rsid w:val="00883EA4"/>
    <w:rsid w:val="008852C1"/>
    <w:rsid w:val="00885ED8"/>
    <w:rsid w:val="008930E2"/>
    <w:rsid w:val="00893174"/>
    <w:rsid w:val="008A125E"/>
    <w:rsid w:val="008A1FC2"/>
    <w:rsid w:val="008A3346"/>
    <w:rsid w:val="008A3BEA"/>
    <w:rsid w:val="008A5CF6"/>
    <w:rsid w:val="008A5E9F"/>
    <w:rsid w:val="008B10DA"/>
    <w:rsid w:val="008B164B"/>
    <w:rsid w:val="008B2041"/>
    <w:rsid w:val="008B2143"/>
    <w:rsid w:val="008B4D6D"/>
    <w:rsid w:val="008B4F42"/>
    <w:rsid w:val="008C7F0A"/>
    <w:rsid w:val="008D2878"/>
    <w:rsid w:val="008D5C59"/>
    <w:rsid w:val="008D61F1"/>
    <w:rsid w:val="008D6BEF"/>
    <w:rsid w:val="008E2CBE"/>
    <w:rsid w:val="008E4B02"/>
    <w:rsid w:val="008E6042"/>
    <w:rsid w:val="008E642C"/>
    <w:rsid w:val="008E7D2C"/>
    <w:rsid w:val="008F353A"/>
    <w:rsid w:val="008F4A17"/>
    <w:rsid w:val="008F7F72"/>
    <w:rsid w:val="00900D0D"/>
    <w:rsid w:val="0090307E"/>
    <w:rsid w:val="00903414"/>
    <w:rsid w:val="009040FD"/>
    <w:rsid w:val="00904830"/>
    <w:rsid w:val="0090556D"/>
    <w:rsid w:val="00910839"/>
    <w:rsid w:val="00910CCB"/>
    <w:rsid w:val="0091182A"/>
    <w:rsid w:val="00911895"/>
    <w:rsid w:val="009146E1"/>
    <w:rsid w:val="009156EA"/>
    <w:rsid w:val="00916637"/>
    <w:rsid w:val="00917537"/>
    <w:rsid w:val="00921BFA"/>
    <w:rsid w:val="00922E62"/>
    <w:rsid w:val="00925F67"/>
    <w:rsid w:val="00930A43"/>
    <w:rsid w:val="009311D7"/>
    <w:rsid w:val="009316F2"/>
    <w:rsid w:val="00931F0C"/>
    <w:rsid w:val="0093443C"/>
    <w:rsid w:val="00934CC4"/>
    <w:rsid w:val="009352B6"/>
    <w:rsid w:val="0094177C"/>
    <w:rsid w:val="00944443"/>
    <w:rsid w:val="00951AD5"/>
    <w:rsid w:val="009532EA"/>
    <w:rsid w:val="00956864"/>
    <w:rsid w:val="00957489"/>
    <w:rsid w:val="009605BA"/>
    <w:rsid w:val="00963479"/>
    <w:rsid w:val="009638A4"/>
    <w:rsid w:val="00963F88"/>
    <w:rsid w:val="0096615A"/>
    <w:rsid w:val="00967208"/>
    <w:rsid w:val="00972493"/>
    <w:rsid w:val="00974A35"/>
    <w:rsid w:val="009768CE"/>
    <w:rsid w:val="0098074F"/>
    <w:rsid w:val="00980960"/>
    <w:rsid w:val="00983086"/>
    <w:rsid w:val="00984389"/>
    <w:rsid w:val="00990ADF"/>
    <w:rsid w:val="00991748"/>
    <w:rsid w:val="009923C3"/>
    <w:rsid w:val="00992A61"/>
    <w:rsid w:val="00992B1D"/>
    <w:rsid w:val="00994960"/>
    <w:rsid w:val="00996066"/>
    <w:rsid w:val="009A131D"/>
    <w:rsid w:val="009A3773"/>
    <w:rsid w:val="009A3919"/>
    <w:rsid w:val="009A500A"/>
    <w:rsid w:val="009A627E"/>
    <w:rsid w:val="009A70F3"/>
    <w:rsid w:val="009A76EF"/>
    <w:rsid w:val="009A7914"/>
    <w:rsid w:val="009B20A4"/>
    <w:rsid w:val="009B295D"/>
    <w:rsid w:val="009B335A"/>
    <w:rsid w:val="009B396A"/>
    <w:rsid w:val="009B4EB0"/>
    <w:rsid w:val="009C396D"/>
    <w:rsid w:val="009C5373"/>
    <w:rsid w:val="009C750E"/>
    <w:rsid w:val="009C7722"/>
    <w:rsid w:val="009D0A94"/>
    <w:rsid w:val="009D14E3"/>
    <w:rsid w:val="009D2427"/>
    <w:rsid w:val="009D3628"/>
    <w:rsid w:val="009D5E69"/>
    <w:rsid w:val="009D6A90"/>
    <w:rsid w:val="009E0E58"/>
    <w:rsid w:val="009E27E5"/>
    <w:rsid w:val="009E39B1"/>
    <w:rsid w:val="009E5AEE"/>
    <w:rsid w:val="009E6CD5"/>
    <w:rsid w:val="009E6D04"/>
    <w:rsid w:val="009E6FF6"/>
    <w:rsid w:val="009E7E65"/>
    <w:rsid w:val="009F191D"/>
    <w:rsid w:val="009F3A7D"/>
    <w:rsid w:val="009F5052"/>
    <w:rsid w:val="009F5DFE"/>
    <w:rsid w:val="00A01A7D"/>
    <w:rsid w:val="00A022FC"/>
    <w:rsid w:val="00A027A1"/>
    <w:rsid w:val="00A04E83"/>
    <w:rsid w:val="00A0586D"/>
    <w:rsid w:val="00A11805"/>
    <w:rsid w:val="00A11DF8"/>
    <w:rsid w:val="00A146C5"/>
    <w:rsid w:val="00A162C6"/>
    <w:rsid w:val="00A20D04"/>
    <w:rsid w:val="00A22011"/>
    <w:rsid w:val="00A223AC"/>
    <w:rsid w:val="00A2406A"/>
    <w:rsid w:val="00A24B0A"/>
    <w:rsid w:val="00A251D5"/>
    <w:rsid w:val="00A2712E"/>
    <w:rsid w:val="00A33963"/>
    <w:rsid w:val="00A34E11"/>
    <w:rsid w:val="00A353C2"/>
    <w:rsid w:val="00A44D71"/>
    <w:rsid w:val="00A475EF"/>
    <w:rsid w:val="00A478CB"/>
    <w:rsid w:val="00A50EB7"/>
    <w:rsid w:val="00A51A82"/>
    <w:rsid w:val="00A551E4"/>
    <w:rsid w:val="00A55691"/>
    <w:rsid w:val="00A559D8"/>
    <w:rsid w:val="00A55DAB"/>
    <w:rsid w:val="00A577C4"/>
    <w:rsid w:val="00A602F2"/>
    <w:rsid w:val="00A614A7"/>
    <w:rsid w:val="00A62327"/>
    <w:rsid w:val="00A624A0"/>
    <w:rsid w:val="00A66EA8"/>
    <w:rsid w:val="00A67953"/>
    <w:rsid w:val="00A67BB2"/>
    <w:rsid w:val="00A73133"/>
    <w:rsid w:val="00A7335F"/>
    <w:rsid w:val="00A74D20"/>
    <w:rsid w:val="00A74E10"/>
    <w:rsid w:val="00A74EDF"/>
    <w:rsid w:val="00A815CA"/>
    <w:rsid w:val="00A82A0A"/>
    <w:rsid w:val="00A85799"/>
    <w:rsid w:val="00A870CF"/>
    <w:rsid w:val="00A90CA7"/>
    <w:rsid w:val="00A91452"/>
    <w:rsid w:val="00A923E7"/>
    <w:rsid w:val="00A955E9"/>
    <w:rsid w:val="00A97570"/>
    <w:rsid w:val="00AA1D9E"/>
    <w:rsid w:val="00AA3F44"/>
    <w:rsid w:val="00AA5105"/>
    <w:rsid w:val="00AA666B"/>
    <w:rsid w:val="00AA69F9"/>
    <w:rsid w:val="00AA6E0A"/>
    <w:rsid w:val="00AB286B"/>
    <w:rsid w:val="00AB54A9"/>
    <w:rsid w:val="00AB5D32"/>
    <w:rsid w:val="00AB709F"/>
    <w:rsid w:val="00AC16AD"/>
    <w:rsid w:val="00AC5565"/>
    <w:rsid w:val="00AC5FA3"/>
    <w:rsid w:val="00AC6E26"/>
    <w:rsid w:val="00AD2565"/>
    <w:rsid w:val="00AD3265"/>
    <w:rsid w:val="00AD42E1"/>
    <w:rsid w:val="00AD4D44"/>
    <w:rsid w:val="00AE0DCE"/>
    <w:rsid w:val="00AE17D2"/>
    <w:rsid w:val="00AE17D3"/>
    <w:rsid w:val="00AE3130"/>
    <w:rsid w:val="00AE5D8C"/>
    <w:rsid w:val="00AE5FC7"/>
    <w:rsid w:val="00AE6236"/>
    <w:rsid w:val="00AE6B40"/>
    <w:rsid w:val="00AF0D08"/>
    <w:rsid w:val="00AF337E"/>
    <w:rsid w:val="00AF4555"/>
    <w:rsid w:val="00AF4ADE"/>
    <w:rsid w:val="00AF65B8"/>
    <w:rsid w:val="00AF7584"/>
    <w:rsid w:val="00AF7861"/>
    <w:rsid w:val="00AF7934"/>
    <w:rsid w:val="00B03FB1"/>
    <w:rsid w:val="00B0426C"/>
    <w:rsid w:val="00B043A6"/>
    <w:rsid w:val="00B04763"/>
    <w:rsid w:val="00B1188A"/>
    <w:rsid w:val="00B13FFF"/>
    <w:rsid w:val="00B1425B"/>
    <w:rsid w:val="00B143E7"/>
    <w:rsid w:val="00B14E79"/>
    <w:rsid w:val="00B154A1"/>
    <w:rsid w:val="00B15987"/>
    <w:rsid w:val="00B17633"/>
    <w:rsid w:val="00B17ACF"/>
    <w:rsid w:val="00B22031"/>
    <w:rsid w:val="00B228E0"/>
    <w:rsid w:val="00B246C8"/>
    <w:rsid w:val="00B25CC0"/>
    <w:rsid w:val="00B263E3"/>
    <w:rsid w:val="00B27445"/>
    <w:rsid w:val="00B27F7E"/>
    <w:rsid w:val="00B34AE4"/>
    <w:rsid w:val="00B37E8A"/>
    <w:rsid w:val="00B4085C"/>
    <w:rsid w:val="00B41904"/>
    <w:rsid w:val="00B43240"/>
    <w:rsid w:val="00B4528B"/>
    <w:rsid w:val="00B5175D"/>
    <w:rsid w:val="00B5631B"/>
    <w:rsid w:val="00B60017"/>
    <w:rsid w:val="00B601F0"/>
    <w:rsid w:val="00B605D0"/>
    <w:rsid w:val="00B609CC"/>
    <w:rsid w:val="00B6420A"/>
    <w:rsid w:val="00B64600"/>
    <w:rsid w:val="00B65036"/>
    <w:rsid w:val="00B66165"/>
    <w:rsid w:val="00B67B7E"/>
    <w:rsid w:val="00B70B8C"/>
    <w:rsid w:val="00B70BB0"/>
    <w:rsid w:val="00B71D24"/>
    <w:rsid w:val="00B71F95"/>
    <w:rsid w:val="00B74FC0"/>
    <w:rsid w:val="00B753FF"/>
    <w:rsid w:val="00B76E58"/>
    <w:rsid w:val="00B77456"/>
    <w:rsid w:val="00B8000C"/>
    <w:rsid w:val="00B80D91"/>
    <w:rsid w:val="00B82279"/>
    <w:rsid w:val="00B83016"/>
    <w:rsid w:val="00B832AC"/>
    <w:rsid w:val="00B84432"/>
    <w:rsid w:val="00B85148"/>
    <w:rsid w:val="00B85B9F"/>
    <w:rsid w:val="00B86B7A"/>
    <w:rsid w:val="00B86EA1"/>
    <w:rsid w:val="00B87647"/>
    <w:rsid w:val="00B87989"/>
    <w:rsid w:val="00B901A3"/>
    <w:rsid w:val="00B91C2F"/>
    <w:rsid w:val="00B91D87"/>
    <w:rsid w:val="00B92589"/>
    <w:rsid w:val="00B952C3"/>
    <w:rsid w:val="00B9682C"/>
    <w:rsid w:val="00BA013A"/>
    <w:rsid w:val="00BA0FAF"/>
    <w:rsid w:val="00BA2876"/>
    <w:rsid w:val="00BA2D45"/>
    <w:rsid w:val="00BA5178"/>
    <w:rsid w:val="00BA6229"/>
    <w:rsid w:val="00BA64AD"/>
    <w:rsid w:val="00BA6700"/>
    <w:rsid w:val="00BA7D9C"/>
    <w:rsid w:val="00BA7FE8"/>
    <w:rsid w:val="00BB0476"/>
    <w:rsid w:val="00BB2C19"/>
    <w:rsid w:val="00BB39EB"/>
    <w:rsid w:val="00BB4E64"/>
    <w:rsid w:val="00BB637B"/>
    <w:rsid w:val="00BB6A66"/>
    <w:rsid w:val="00BB769D"/>
    <w:rsid w:val="00BC01B2"/>
    <w:rsid w:val="00BC1034"/>
    <w:rsid w:val="00BC2EC1"/>
    <w:rsid w:val="00BC3CAF"/>
    <w:rsid w:val="00BC5A08"/>
    <w:rsid w:val="00BC5FAC"/>
    <w:rsid w:val="00BC6CAF"/>
    <w:rsid w:val="00BD129F"/>
    <w:rsid w:val="00BD5AAF"/>
    <w:rsid w:val="00BE03DC"/>
    <w:rsid w:val="00BE0F10"/>
    <w:rsid w:val="00BE5B16"/>
    <w:rsid w:val="00BE5CCB"/>
    <w:rsid w:val="00BE6ECB"/>
    <w:rsid w:val="00BE7211"/>
    <w:rsid w:val="00BF0D41"/>
    <w:rsid w:val="00BF1892"/>
    <w:rsid w:val="00BF34C8"/>
    <w:rsid w:val="00BF788F"/>
    <w:rsid w:val="00BF7F52"/>
    <w:rsid w:val="00C008B7"/>
    <w:rsid w:val="00C0247C"/>
    <w:rsid w:val="00C03BCA"/>
    <w:rsid w:val="00C05175"/>
    <w:rsid w:val="00C06D63"/>
    <w:rsid w:val="00C12413"/>
    <w:rsid w:val="00C1705E"/>
    <w:rsid w:val="00C17944"/>
    <w:rsid w:val="00C20610"/>
    <w:rsid w:val="00C245EB"/>
    <w:rsid w:val="00C24A3E"/>
    <w:rsid w:val="00C2732F"/>
    <w:rsid w:val="00C275A4"/>
    <w:rsid w:val="00C3153D"/>
    <w:rsid w:val="00C31861"/>
    <w:rsid w:val="00C320AB"/>
    <w:rsid w:val="00C34683"/>
    <w:rsid w:val="00C346E8"/>
    <w:rsid w:val="00C36141"/>
    <w:rsid w:val="00C363AA"/>
    <w:rsid w:val="00C3744D"/>
    <w:rsid w:val="00C37F2E"/>
    <w:rsid w:val="00C400BF"/>
    <w:rsid w:val="00C42514"/>
    <w:rsid w:val="00C456B4"/>
    <w:rsid w:val="00C47BD8"/>
    <w:rsid w:val="00C50321"/>
    <w:rsid w:val="00C50906"/>
    <w:rsid w:val="00C532F5"/>
    <w:rsid w:val="00C53521"/>
    <w:rsid w:val="00C53626"/>
    <w:rsid w:val="00C555A8"/>
    <w:rsid w:val="00C56310"/>
    <w:rsid w:val="00C56982"/>
    <w:rsid w:val="00C61F69"/>
    <w:rsid w:val="00C64281"/>
    <w:rsid w:val="00C66308"/>
    <w:rsid w:val="00C66780"/>
    <w:rsid w:val="00C6721D"/>
    <w:rsid w:val="00C674E1"/>
    <w:rsid w:val="00C70B88"/>
    <w:rsid w:val="00C71E56"/>
    <w:rsid w:val="00C72FF8"/>
    <w:rsid w:val="00C73EA1"/>
    <w:rsid w:val="00C800F8"/>
    <w:rsid w:val="00C84174"/>
    <w:rsid w:val="00C843E5"/>
    <w:rsid w:val="00C84F81"/>
    <w:rsid w:val="00C856FC"/>
    <w:rsid w:val="00C868DB"/>
    <w:rsid w:val="00C87A18"/>
    <w:rsid w:val="00C9047C"/>
    <w:rsid w:val="00C92498"/>
    <w:rsid w:val="00C933A1"/>
    <w:rsid w:val="00C93779"/>
    <w:rsid w:val="00C966C3"/>
    <w:rsid w:val="00CA1295"/>
    <w:rsid w:val="00CA1471"/>
    <w:rsid w:val="00CA19E9"/>
    <w:rsid w:val="00CA2748"/>
    <w:rsid w:val="00CA2995"/>
    <w:rsid w:val="00CA4257"/>
    <w:rsid w:val="00CA4883"/>
    <w:rsid w:val="00CA7B0D"/>
    <w:rsid w:val="00CB03C1"/>
    <w:rsid w:val="00CB07E8"/>
    <w:rsid w:val="00CB1682"/>
    <w:rsid w:val="00CB22B2"/>
    <w:rsid w:val="00CB2CE1"/>
    <w:rsid w:val="00CB3B38"/>
    <w:rsid w:val="00CB4851"/>
    <w:rsid w:val="00CB59EA"/>
    <w:rsid w:val="00CC20FE"/>
    <w:rsid w:val="00CC2FEB"/>
    <w:rsid w:val="00CC5F7A"/>
    <w:rsid w:val="00CD078A"/>
    <w:rsid w:val="00CD2762"/>
    <w:rsid w:val="00CD2E3E"/>
    <w:rsid w:val="00CD34CB"/>
    <w:rsid w:val="00CD3726"/>
    <w:rsid w:val="00CE1725"/>
    <w:rsid w:val="00CE2EFF"/>
    <w:rsid w:val="00CE34DB"/>
    <w:rsid w:val="00CE372D"/>
    <w:rsid w:val="00CE5CC7"/>
    <w:rsid w:val="00CF2FEC"/>
    <w:rsid w:val="00CF48C1"/>
    <w:rsid w:val="00CF564A"/>
    <w:rsid w:val="00CF5BEF"/>
    <w:rsid w:val="00CF6737"/>
    <w:rsid w:val="00D004F4"/>
    <w:rsid w:val="00D01B0F"/>
    <w:rsid w:val="00D077D6"/>
    <w:rsid w:val="00D157CC"/>
    <w:rsid w:val="00D15FEB"/>
    <w:rsid w:val="00D165EE"/>
    <w:rsid w:val="00D17549"/>
    <w:rsid w:val="00D21BB5"/>
    <w:rsid w:val="00D25B04"/>
    <w:rsid w:val="00D25E4D"/>
    <w:rsid w:val="00D27FEB"/>
    <w:rsid w:val="00D32F21"/>
    <w:rsid w:val="00D3376E"/>
    <w:rsid w:val="00D345CA"/>
    <w:rsid w:val="00D37051"/>
    <w:rsid w:val="00D46368"/>
    <w:rsid w:val="00D50434"/>
    <w:rsid w:val="00D50581"/>
    <w:rsid w:val="00D52F81"/>
    <w:rsid w:val="00D53680"/>
    <w:rsid w:val="00D53A70"/>
    <w:rsid w:val="00D54153"/>
    <w:rsid w:val="00D55640"/>
    <w:rsid w:val="00D55679"/>
    <w:rsid w:val="00D56062"/>
    <w:rsid w:val="00D56F9E"/>
    <w:rsid w:val="00D6017D"/>
    <w:rsid w:val="00D60EEB"/>
    <w:rsid w:val="00D611D5"/>
    <w:rsid w:val="00D633C6"/>
    <w:rsid w:val="00D66B6E"/>
    <w:rsid w:val="00D6787A"/>
    <w:rsid w:val="00D722A1"/>
    <w:rsid w:val="00D72DE4"/>
    <w:rsid w:val="00D748AD"/>
    <w:rsid w:val="00D75707"/>
    <w:rsid w:val="00D77F8D"/>
    <w:rsid w:val="00D84610"/>
    <w:rsid w:val="00D84FA1"/>
    <w:rsid w:val="00D85E3A"/>
    <w:rsid w:val="00D879F5"/>
    <w:rsid w:val="00D90AB9"/>
    <w:rsid w:val="00D93054"/>
    <w:rsid w:val="00D94167"/>
    <w:rsid w:val="00D97865"/>
    <w:rsid w:val="00DA049A"/>
    <w:rsid w:val="00DA3986"/>
    <w:rsid w:val="00DA39B5"/>
    <w:rsid w:val="00DA5881"/>
    <w:rsid w:val="00DA6013"/>
    <w:rsid w:val="00DA77DC"/>
    <w:rsid w:val="00DB0BE2"/>
    <w:rsid w:val="00DB28A4"/>
    <w:rsid w:val="00DB2FCA"/>
    <w:rsid w:val="00DB4633"/>
    <w:rsid w:val="00DB5400"/>
    <w:rsid w:val="00DB59D6"/>
    <w:rsid w:val="00DB6350"/>
    <w:rsid w:val="00DB76DD"/>
    <w:rsid w:val="00DC098C"/>
    <w:rsid w:val="00DC1B52"/>
    <w:rsid w:val="00DC3AD3"/>
    <w:rsid w:val="00DC3E5E"/>
    <w:rsid w:val="00DC6352"/>
    <w:rsid w:val="00DD0223"/>
    <w:rsid w:val="00DD0709"/>
    <w:rsid w:val="00DD10B1"/>
    <w:rsid w:val="00DD1A12"/>
    <w:rsid w:val="00DD1C21"/>
    <w:rsid w:val="00DD4DBC"/>
    <w:rsid w:val="00DD5B3C"/>
    <w:rsid w:val="00DD61B6"/>
    <w:rsid w:val="00DE50D1"/>
    <w:rsid w:val="00DE51E1"/>
    <w:rsid w:val="00DE5D9A"/>
    <w:rsid w:val="00DF1235"/>
    <w:rsid w:val="00DF3CD1"/>
    <w:rsid w:val="00DF4C8D"/>
    <w:rsid w:val="00E0011E"/>
    <w:rsid w:val="00E024E4"/>
    <w:rsid w:val="00E038C8"/>
    <w:rsid w:val="00E05371"/>
    <w:rsid w:val="00E06D83"/>
    <w:rsid w:val="00E10159"/>
    <w:rsid w:val="00E10E22"/>
    <w:rsid w:val="00E1149D"/>
    <w:rsid w:val="00E12863"/>
    <w:rsid w:val="00E13C37"/>
    <w:rsid w:val="00E15247"/>
    <w:rsid w:val="00E16143"/>
    <w:rsid w:val="00E17840"/>
    <w:rsid w:val="00E20FE8"/>
    <w:rsid w:val="00E24831"/>
    <w:rsid w:val="00E265B9"/>
    <w:rsid w:val="00E26F1E"/>
    <w:rsid w:val="00E26F8E"/>
    <w:rsid w:val="00E27B49"/>
    <w:rsid w:val="00E35343"/>
    <w:rsid w:val="00E359F5"/>
    <w:rsid w:val="00E35F1C"/>
    <w:rsid w:val="00E3786F"/>
    <w:rsid w:val="00E46D6A"/>
    <w:rsid w:val="00E54D03"/>
    <w:rsid w:val="00E561CC"/>
    <w:rsid w:val="00E5759A"/>
    <w:rsid w:val="00E616AD"/>
    <w:rsid w:val="00E64BBA"/>
    <w:rsid w:val="00E650E0"/>
    <w:rsid w:val="00E651BF"/>
    <w:rsid w:val="00E65A4F"/>
    <w:rsid w:val="00E65D73"/>
    <w:rsid w:val="00E676E4"/>
    <w:rsid w:val="00E72DD2"/>
    <w:rsid w:val="00E80213"/>
    <w:rsid w:val="00E80834"/>
    <w:rsid w:val="00E85001"/>
    <w:rsid w:val="00E85852"/>
    <w:rsid w:val="00E85A59"/>
    <w:rsid w:val="00E864C0"/>
    <w:rsid w:val="00E87C85"/>
    <w:rsid w:val="00E92B57"/>
    <w:rsid w:val="00E93071"/>
    <w:rsid w:val="00E94B6A"/>
    <w:rsid w:val="00E963DC"/>
    <w:rsid w:val="00E96EE5"/>
    <w:rsid w:val="00EA2008"/>
    <w:rsid w:val="00EA2337"/>
    <w:rsid w:val="00EA48E8"/>
    <w:rsid w:val="00EA7672"/>
    <w:rsid w:val="00EB120C"/>
    <w:rsid w:val="00EB4846"/>
    <w:rsid w:val="00EB4F51"/>
    <w:rsid w:val="00EB6327"/>
    <w:rsid w:val="00EC1D97"/>
    <w:rsid w:val="00EC2B1A"/>
    <w:rsid w:val="00EC31EA"/>
    <w:rsid w:val="00EC3B85"/>
    <w:rsid w:val="00EC4D96"/>
    <w:rsid w:val="00EC625A"/>
    <w:rsid w:val="00ED0270"/>
    <w:rsid w:val="00ED23A7"/>
    <w:rsid w:val="00ED72B1"/>
    <w:rsid w:val="00EE0B53"/>
    <w:rsid w:val="00EE1D76"/>
    <w:rsid w:val="00EF79AA"/>
    <w:rsid w:val="00F004F5"/>
    <w:rsid w:val="00F007B5"/>
    <w:rsid w:val="00F03B16"/>
    <w:rsid w:val="00F04434"/>
    <w:rsid w:val="00F050D3"/>
    <w:rsid w:val="00F060B3"/>
    <w:rsid w:val="00F10943"/>
    <w:rsid w:val="00F15B1A"/>
    <w:rsid w:val="00F16897"/>
    <w:rsid w:val="00F24F7E"/>
    <w:rsid w:val="00F26022"/>
    <w:rsid w:val="00F26B00"/>
    <w:rsid w:val="00F27853"/>
    <w:rsid w:val="00F3204B"/>
    <w:rsid w:val="00F32828"/>
    <w:rsid w:val="00F34AE5"/>
    <w:rsid w:val="00F3772C"/>
    <w:rsid w:val="00F37CD8"/>
    <w:rsid w:val="00F412BF"/>
    <w:rsid w:val="00F4226D"/>
    <w:rsid w:val="00F42DFA"/>
    <w:rsid w:val="00F44502"/>
    <w:rsid w:val="00F462E0"/>
    <w:rsid w:val="00F4727C"/>
    <w:rsid w:val="00F5332C"/>
    <w:rsid w:val="00F5367D"/>
    <w:rsid w:val="00F53FF6"/>
    <w:rsid w:val="00F5493C"/>
    <w:rsid w:val="00F572DB"/>
    <w:rsid w:val="00F579E7"/>
    <w:rsid w:val="00F61474"/>
    <w:rsid w:val="00F63221"/>
    <w:rsid w:val="00F6373F"/>
    <w:rsid w:val="00F63DCA"/>
    <w:rsid w:val="00F65FDF"/>
    <w:rsid w:val="00F72F44"/>
    <w:rsid w:val="00F731E4"/>
    <w:rsid w:val="00F762A1"/>
    <w:rsid w:val="00F77F0D"/>
    <w:rsid w:val="00F8154E"/>
    <w:rsid w:val="00F82F61"/>
    <w:rsid w:val="00F8447E"/>
    <w:rsid w:val="00F8564F"/>
    <w:rsid w:val="00F85DD4"/>
    <w:rsid w:val="00F93445"/>
    <w:rsid w:val="00FA21B7"/>
    <w:rsid w:val="00FA2A31"/>
    <w:rsid w:val="00FA2B03"/>
    <w:rsid w:val="00FB06CE"/>
    <w:rsid w:val="00FB3687"/>
    <w:rsid w:val="00FB4213"/>
    <w:rsid w:val="00FB53B6"/>
    <w:rsid w:val="00FB720E"/>
    <w:rsid w:val="00FB78EB"/>
    <w:rsid w:val="00FB7B5A"/>
    <w:rsid w:val="00FC0136"/>
    <w:rsid w:val="00FC2891"/>
    <w:rsid w:val="00FC33E0"/>
    <w:rsid w:val="00FC36C8"/>
    <w:rsid w:val="00FD06F2"/>
    <w:rsid w:val="00FD29AE"/>
    <w:rsid w:val="00FD37DF"/>
    <w:rsid w:val="00FD43D3"/>
    <w:rsid w:val="00FD551B"/>
    <w:rsid w:val="00FE0542"/>
    <w:rsid w:val="00FE24D4"/>
    <w:rsid w:val="00FE4379"/>
    <w:rsid w:val="00FE45B1"/>
    <w:rsid w:val="00FE45F1"/>
    <w:rsid w:val="00FE65D3"/>
    <w:rsid w:val="00FE77D9"/>
    <w:rsid w:val="00FF0BBC"/>
    <w:rsid w:val="00FF4D9A"/>
    <w:rsid w:val="00FF65CB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214417"/>
  <w15:docId w15:val="{2EC51B20-EE65-479A-91DE-E1C188A0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0C1"/>
    <w:rPr>
      <w:rFonts w:eastAsia="Calibri"/>
      <w:szCs w:val="22"/>
    </w:rPr>
  </w:style>
  <w:style w:type="paragraph" w:styleId="Heading1">
    <w:name w:val="heading 1"/>
    <w:next w:val="Normal"/>
    <w:link w:val="Heading1Char"/>
    <w:qFormat/>
    <w:rsid w:val="00FD06F2"/>
    <w:pPr>
      <w:keepNext/>
      <w:numPr>
        <w:numId w:val="4"/>
      </w:numPr>
      <w:tabs>
        <w:tab w:val="left" w:pos="0"/>
        <w:tab w:val="left" w:pos="1980"/>
      </w:tabs>
      <w:spacing w:before="240" w:line="264" w:lineRule="auto"/>
      <w:outlineLvl w:val="0"/>
    </w:pPr>
    <w:rPr>
      <w:rFonts w:ascii="Arial Black" w:eastAsia="Calibri" w:hAnsi="Arial Black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FD06F2"/>
    <w:pPr>
      <w:numPr>
        <w:ilvl w:val="1"/>
      </w:numPr>
      <w:tabs>
        <w:tab w:val="left" w:pos="720"/>
      </w:tabs>
      <w:spacing w:before="120" w:line="240" w:lineRule="auto"/>
      <w:outlineLvl w:val="1"/>
    </w:pPr>
    <w:rPr>
      <w:rFonts w:ascii="Arial Bold" w:hAnsi="Arial Bold"/>
      <w:b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B71F95"/>
    <w:pPr>
      <w:keepLines/>
      <w:numPr>
        <w:ilvl w:val="2"/>
      </w:numPr>
      <w:outlineLvl w:val="2"/>
    </w:pPr>
    <w:rPr>
      <w:rFonts w:ascii="Arial" w:hAnsi="Arial" w:cs="Arial"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A79BD"/>
    <w:pPr>
      <w:keepNext/>
      <w:keepLines/>
      <w:numPr>
        <w:ilvl w:val="3"/>
        <w:numId w:val="4"/>
      </w:numPr>
      <w:spacing w:before="200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9F8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9F8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9F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9F8"/>
    <w:pPr>
      <w:keepNext/>
      <w:keepLines/>
      <w:numPr>
        <w:ilvl w:val="7"/>
        <w:numId w:val="2"/>
      </w:numPr>
      <w:tabs>
        <w:tab w:val="clear" w:pos="5760"/>
      </w:tabs>
      <w:spacing w:before="200"/>
      <w:ind w:left="288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9F8"/>
    <w:pPr>
      <w:keepNext/>
      <w:keepLines/>
      <w:numPr>
        <w:ilvl w:val="8"/>
        <w:numId w:val="1"/>
      </w:numPr>
      <w:spacing w:before="200"/>
      <w:ind w:left="324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06F2"/>
    <w:rPr>
      <w:rFonts w:ascii="Arial Black" w:eastAsia="Calibri" w:hAnsi="Arial Black"/>
      <w:sz w:val="28"/>
      <w:szCs w:val="32"/>
    </w:rPr>
  </w:style>
  <w:style w:type="character" w:customStyle="1" w:styleId="Heading2Char">
    <w:name w:val="Heading 2 Char"/>
    <w:link w:val="Heading2"/>
    <w:rsid w:val="00FD06F2"/>
    <w:rPr>
      <w:rFonts w:ascii="Arial Bold" w:eastAsia="Calibri" w:hAnsi="Arial Bold"/>
      <w:b/>
      <w:sz w:val="24"/>
      <w:szCs w:val="32"/>
    </w:rPr>
  </w:style>
  <w:style w:type="character" w:customStyle="1" w:styleId="Heading3Char">
    <w:name w:val="Heading 3 Char"/>
    <w:link w:val="Heading3"/>
    <w:uiPriority w:val="9"/>
    <w:rsid w:val="00B71F95"/>
    <w:rPr>
      <w:rFonts w:eastAsia="Calibri" w:cs="Arial"/>
      <w:b/>
      <w:bCs/>
    </w:rPr>
  </w:style>
  <w:style w:type="character" w:customStyle="1" w:styleId="Heading4Char">
    <w:name w:val="Heading 4 Char"/>
    <w:link w:val="Heading4"/>
    <w:uiPriority w:val="9"/>
    <w:semiHidden/>
    <w:rsid w:val="005A79BD"/>
    <w:rPr>
      <w:rFonts w:ascii="Cambria" w:eastAsia="Calibri" w:hAnsi="Cambria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9F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9F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9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9F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9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9F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29F8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inorHAns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9F8"/>
    <w:rPr>
      <w:rFonts w:asciiTheme="minorHAnsi" w:eastAsiaTheme="majorEastAsia" w:hAnsiTheme="minorHAnsi" w:cstheme="minorHAnsi"/>
      <w:b/>
      <w:color w:val="17365D" w:themeColor="text2" w:themeShade="BF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9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29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A29F8"/>
    <w:rPr>
      <w:b/>
      <w:bCs/>
    </w:rPr>
  </w:style>
  <w:style w:type="character" w:styleId="Emphasis">
    <w:name w:val="Emphasis"/>
    <w:uiPriority w:val="20"/>
    <w:qFormat/>
    <w:rsid w:val="001A29F8"/>
    <w:rPr>
      <w:i/>
      <w:iCs/>
    </w:rPr>
  </w:style>
  <w:style w:type="paragraph" w:customStyle="1" w:styleId="TableText">
    <w:name w:val="Table Text"/>
    <w:basedOn w:val="Normal"/>
    <w:link w:val="TableTextChar"/>
    <w:qFormat/>
    <w:rsid w:val="001A29F8"/>
    <w:rPr>
      <w:rFonts w:cs="Arial"/>
      <w:noProof/>
      <w:color w:val="000000" w:themeColor="text1"/>
    </w:rPr>
  </w:style>
  <w:style w:type="paragraph" w:customStyle="1" w:styleId="TableHeader">
    <w:name w:val="Table Header"/>
    <w:basedOn w:val="TableText"/>
    <w:link w:val="TableHeaderChar"/>
    <w:autoRedefine/>
    <w:qFormat/>
    <w:rsid w:val="00C856FC"/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1A29F8"/>
    <w:pPr>
      <w:spacing w:line="300" w:lineRule="exact"/>
      <w:ind w:left="720"/>
      <w:contextualSpacing/>
    </w:pPr>
    <w:rPr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A29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29F8"/>
    <w:rPr>
      <w:rFonts w:eastAsia="Calibri"/>
      <w:i/>
      <w:iCs/>
      <w:color w:val="000000" w:themeColor="text1"/>
      <w:szCs w:val="22"/>
    </w:rPr>
  </w:style>
  <w:style w:type="character" w:customStyle="1" w:styleId="TableTextChar">
    <w:name w:val="Table Text Char"/>
    <w:basedOn w:val="DefaultParagraphFont"/>
    <w:link w:val="TableText"/>
    <w:rsid w:val="001A29F8"/>
    <w:rPr>
      <w:rFonts w:eastAsia="Calibri" w:cs="Arial"/>
      <w:noProof/>
      <w:color w:val="000000" w:themeColor="text1"/>
      <w:szCs w:val="22"/>
    </w:rPr>
  </w:style>
  <w:style w:type="paragraph" w:customStyle="1" w:styleId="TableInstructions">
    <w:name w:val="Table Instructions"/>
    <w:basedOn w:val="TableText"/>
    <w:link w:val="TableInstructionsChar"/>
    <w:qFormat/>
    <w:rsid w:val="001A29F8"/>
    <w:rPr>
      <w:i/>
      <w:color w:val="943634" w:themeColor="accent2" w:themeShade="BF"/>
    </w:rPr>
  </w:style>
  <w:style w:type="character" w:styleId="SubtleEmphasis">
    <w:name w:val="Subtle Emphasis"/>
    <w:uiPriority w:val="19"/>
    <w:qFormat/>
    <w:rsid w:val="001A29F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A29F8"/>
    <w:rPr>
      <w:b/>
      <w:bCs/>
      <w:i/>
      <w:iCs/>
      <w:color w:val="4F81BD" w:themeColor="accent1"/>
    </w:rPr>
  </w:style>
  <w:style w:type="character" w:customStyle="1" w:styleId="TableHeaderChar">
    <w:name w:val="Table Header Char"/>
    <w:basedOn w:val="TableTextChar"/>
    <w:link w:val="TableHeader"/>
    <w:rsid w:val="00C856FC"/>
    <w:rPr>
      <w:rFonts w:ascii="Arial Narrow" w:eastAsia="Calibri" w:hAnsi="Arial Narrow" w:cs="Arial"/>
      <w:noProof/>
      <w:color w:val="000000" w:themeColor="text1"/>
      <w:szCs w:val="22"/>
    </w:rPr>
  </w:style>
  <w:style w:type="character" w:styleId="BookTitle">
    <w:name w:val="Book Title"/>
    <w:uiPriority w:val="33"/>
    <w:qFormat/>
    <w:rsid w:val="001A29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A29F8"/>
    <w:pPr>
      <w:keepLines/>
      <w:numPr>
        <w:numId w:val="0"/>
      </w:numPr>
      <w:tabs>
        <w:tab w:val="clear" w:pos="0"/>
        <w:tab w:val="clear" w:pos="1980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666119"/>
    <w:rPr>
      <w:color w:val="500000"/>
      <w:u w:val="single"/>
    </w:rPr>
  </w:style>
  <w:style w:type="table" w:styleId="TableGrid">
    <w:name w:val="Table Grid"/>
    <w:basedOn w:val="TableNormal"/>
    <w:uiPriority w:val="59"/>
    <w:rsid w:val="004D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17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E17D3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1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D3"/>
  </w:style>
  <w:style w:type="paragraph" w:styleId="FootnoteText">
    <w:name w:val="footnote text"/>
    <w:basedOn w:val="Normal"/>
    <w:link w:val="FootnoteTextChar"/>
    <w:uiPriority w:val="99"/>
    <w:unhideWhenUsed/>
    <w:rsid w:val="0030784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7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7844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5375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7511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087BDD"/>
  </w:style>
  <w:style w:type="paragraph" w:styleId="EndnoteText">
    <w:name w:val="endnote text"/>
    <w:basedOn w:val="Normal"/>
    <w:link w:val="EndnoteTextChar"/>
    <w:uiPriority w:val="99"/>
    <w:semiHidden/>
    <w:unhideWhenUsed/>
    <w:rsid w:val="0070230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3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23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62A9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5D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ableInstructionsChar">
    <w:name w:val="Table Instructions Char"/>
    <w:basedOn w:val="TableTextChar"/>
    <w:link w:val="TableInstructions"/>
    <w:rsid w:val="001A29F8"/>
    <w:rPr>
      <w:rFonts w:eastAsia="Calibri" w:cs="Arial"/>
      <w:i/>
      <w:noProof/>
      <w:color w:val="943634" w:themeColor="accent2" w:themeShade="BF"/>
      <w:szCs w:val="22"/>
    </w:rPr>
  </w:style>
  <w:style w:type="table" w:styleId="LightShading-Accent2">
    <w:name w:val="Light Shading Accent 2"/>
    <w:basedOn w:val="TableNormal"/>
    <w:uiPriority w:val="60"/>
    <w:rsid w:val="0075643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6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36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65"/>
    <w:rPr>
      <w:b/>
      <w:bCs/>
      <w:sz w:val="20"/>
      <w:szCs w:val="20"/>
    </w:rPr>
  </w:style>
  <w:style w:type="paragraph" w:customStyle="1" w:styleId="Instructions">
    <w:name w:val="Instructions"/>
    <w:basedOn w:val="Normal"/>
    <w:link w:val="InstructionsChar"/>
    <w:qFormat/>
    <w:rsid w:val="00B71F95"/>
    <w:pPr>
      <w:spacing w:after="240" w:line="300" w:lineRule="exact"/>
      <w:ind w:left="720"/>
    </w:pPr>
    <w:rPr>
      <w:rFonts w:cs="Arial"/>
      <w:i/>
      <w:noProof/>
      <w:color w:val="943634" w:themeColor="accent2" w:themeShade="BF"/>
      <w:szCs w:val="20"/>
    </w:rPr>
  </w:style>
  <w:style w:type="paragraph" w:styleId="Revision">
    <w:name w:val="Revision"/>
    <w:hidden/>
    <w:uiPriority w:val="99"/>
    <w:semiHidden/>
    <w:rsid w:val="001636BC"/>
    <w:rPr>
      <w:rFonts w:eastAsia="Calibri"/>
      <w:szCs w:val="22"/>
    </w:rPr>
  </w:style>
  <w:style w:type="table" w:customStyle="1" w:styleId="PMOR3">
    <w:name w:val="PMO R3"/>
    <w:basedOn w:val="TableNormal"/>
    <w:uiPriority w:val="99"/>
    <w:rsid w:val="0016218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mirrorIndents w:val="0"/>
        <w:jc w:val="left"/>
        <w:outlineLvl w:val="9"/>
      </w:pPr>
      <w:rPr>
        <w:rFonts w:ascii="Arial Narrow" w:eastAsiaTheme="majorEastAsia" w:hAnsi="Arial Narrow" w:cstheme="majorBidi"/>
        <w:b/>
        <w:sz w:val="20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ascii="Arial" w:hAnsi="Arial"/>
        <w:b w:val="0"/>
        <w:bCs/>
        <w:color w:val="1F497D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LightGrid-Accent4">
    <w:name w:val="Light Grid Accent 4"/>
    <w:basedOn w:val="TableNormal"/>
    <w:uiPriority w:val="62"/>
    <w:rsid w:val="005C74E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4">
    <w:name w:val="Light List Accent 4"/>
    <w:basedOn w:val="TableNormal"/>
    <w:uiPriority w:val="61"/>
    <w:rsid w:val="008702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BoxTest">
    <w:name w:val="BoxTest"/>
    <w:basedOn w:val="Normal"/>
    <w:qFormat/>
    <w:rsid w:val="001A29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20" w:right="720"/>
    </w:pPr>
    <w:rPr>
      <w:i/>
    </w:rPr>
  </w:style>
  <w:style w:type="table" w:styleId="LightList">
    <w:name w:val="Light List"/>
    <w:basedOn w:val="TableNormal"/>
    <w:uiPriority w:val="61"/>
    <w:rsid w:val="00CD27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-Accent5">
    <w:name w:val="Medium List 1 Accent 5"/>
    <w:basedOn w:val="TableNormal"/>
    <w:uiPriority w:val="65"/>
    <w:rsid w:val="004A42B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">
    <w:name w:val="Medium List 2"/>
    <w:basedOn w:val="TableNormal"/>
    <w:uiPriority w:val="66"/>
    <w:rsid w:val="00CD27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D27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CD276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64559A"/>
    <w:rPr>
      <w:color w:val="808080"/>
    </w:rPr>
  </w:style>
  <w:style w:type="table" w:styleId="MediumList1-Accent6">
    <w:name w:val="Medium List 1 Accent 6"/>
    <w:basedOn w:val="TableNormal"/>
    <w:uiPriority w:val="65"/>
    <w:rsid w:val="004A42B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customStyle="1" w:styleId="InstructionsChar">
    <w:name w:val="Instructions Char"/>
    <w:basedOn w:val="DefaultParagraphFont"/>
    <w:link w:val="Instructions"/>
    <w:rsid w:val="00B71F95"/>
    <w:rPr>
      <w:rFonts w:eastAsia="Calibri" w:cs="Arial"/>
      <w:i/>
      <w:noProof/>
      <w:color w:val="943634" w:themeColor="accent2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C53626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7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4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5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29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2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93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1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86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6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8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0390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80889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0183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26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06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31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6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99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7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75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5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3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07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21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688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809">
          <w:marLeft w:val="174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987">
          <w:marLeft w:val="174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932">
          <w:marLeft w:val="174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664">
          <w:marLeft w:val="174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321">
          <w:marLeft w:val="174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06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0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1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6948-1CF1-49DA-9471-070532AE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Group Minutes</vt:lpstr>
    </vt:vector>
  </TitlesOfParts>
  <Company>Texas A&amp;M University Information Technology Project Management</Company>
  <LinksUpToDate>false</LinksUpToDate>
  <CharactersWithSpaces>3032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 Minutes</dc:title>
  <dc:subject>Meeting Minutes - September 17, 2015</dc:subject>
  <dc:creator>winslow</dc:creator>
  <cp:lastModifiedBy>Xiong, Si (Kami)</cp:lastModifiedBy>
  <cp:revision>15</cp:revision>
  <cp:lastPrinted>2017-02-16T20:24:00Z</cp:lastPrinted>
  <dcterms:created xsi:type="dcterms:W3CDTF">2021-07-20T16:03:00Z</dcterms:created>
  <dcterms:modified xsi:type="dcterms:W3CDTF">2021-09-21T17:10:00Z</dcterms:modified>
  <cp:category>Texas A&amp;M Information Technology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">
    <vt:lpwstr>2.0.6</vt:lpwstr>
  </property>
</Properties>
</file>